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5F72" w:rsidRPr="003520A7" w:rsidRDefault="00A1163B" w:rsidP="00893826">
      <w:pPr>
        <w:jc w:val="center"/>
        <w:rPr>
          <w:b/>
          <w:sz w:val="36"/>
          <w:szCs w:val="36"/>
        </w:rPr>
      </w:pPr>
      <w:r w:rsidRPr="003520A7">
        <w:rPr>
          <w:b/>
          <w:sz w:val="36"/>
          <w:szCs w:val="36"/>
        </w:rPr>
        <w:t>GENERAL ACTIVITIES</w:t>
      </w:r>
    </w:p>
    <w:p w:rsidR="00721891" w:rsidRPr="003520A7" w:rsidRDefault="00721891" w:rsidP="00721891">
      <w:pPr>
        <w:rPr>
          <w:sz w:val="24"/>
          <w:szCs w:val="24"/>
        </w:rPr>
      </w:pPr>
      <w:r w:rsidRPr="003520A7">
        <w:rPr>
          <w:sz w:val="24"/>
          <w:szCs w:val="24"/>
        </w:rPr>
        <w:t>The general activities include an assortment of activities that may be used at the teacher’s or reader’s discretion for any topic. These activities are not topic sensitive and may be used to enhance any topic.</w:t>
      </w:r>
      <w:r w:rsidR="00A1163B" w:rsidRPr="003520A7">
        <w:rPr>
          <w:sz w:val="24"/>
          <w:szCs w:val="24"/>
        </w:rPr>
        <w:t xml:space="preserve"> </w:t>
      </w:r>
    </w:p>
    <w:p w:rsidR="004563A3" w:rsidRPr="003520A7" w:rsidRDefault="004563A3" w:rsidP="004563A3">
      <w:pPr>
        <w:rPr>
          <w:b/>
          <w:sz w:val="28"/>
          <w:szCs w:val="28"/>
        </w:rPr>
      </w:pPr>
      <w:r w:rsidRPr="003520A7">
        <w:rPr>
          <w:b/>
          <w:sz w:val="28"/>
          <w:szCs w:val="28"/>
        </w:rPr>
        <w:t>Books</w:t>
      </w:r>
    </w:p>
    <w:p w:rsidR="004563A3" w:rsidRPr="003520A7" w:rsidRDefault="004563A3" w:rsidP="004563A3">
      <w:pPr>
        <w:pStyle w:val="ListParagraph"/>
        <w:numPr>
          <w:ilvl w:val="0"/>
          <w:numId w:val="2"/>
        </w:numPr>
        <w:rPr>
          <w:sz w:val="24"/>
          <w:szCs w:val="24"/>
          <w:u w:val="single"/>
        </w:rPr>
      </w:pPr>
      <w:r w:rsidRPr="003520A7">
        <w:rPr>
          <w:sz w:val="24"/>
          <w:szCs w:val="24"/>
        </w:rPr>
        <w:t xml:space="preserve">Several types of books can be created from the information gleaned </w:t>
      </w:r>
      <w:r w:rsidR="009221B3" w:rsidRPr="003520A7">
        <w:rPr>
          <w:sz w:val="24"/>
          <w:szCs w:val="24"/>
        </w:rPr>
        <w:t>from reading</w:t>
      </w:r>
      <w:r w:rsidRPr="003520A7">
        <w:rPr>
          <w:sz w:val="24"/>
          <w:szCs w:val="24"/>
        </w:rPr>
        <w:t xml:space="preserve"> any of the topics</w:t>
      </w:r>
      <w:r w:rsidR="009221B3" w:rsidRPr="003520A7">
        <w:rPr>
          <w:sz w:val="24"/>
          <w:szCs w:val="24"/>
        </w:rPr>
        <w:t xml:space="preserve"> or viewing any of the primary sources contained within each topic. Synthesizing this material</w:t>
      </w:r>
      <w:r w:rsidR="00AA4383" w:rsidRPr="003520A7">
        <w:rPr>
          <w:sz w:val="24"/>
          <w:szCs w:val="24"/>
        </w:rPr>
        <w:t xml:space="preserve"> by</w:t>
      </w:r>
      <w:r w:rsidR="009221B3" w:rsidRPr="003520A7">
        <w:rPr>
          <w:sz w:val="24"/>
          <w:szCs w:val="24"/>
        </w:rPr>
        <w:t xml:space="preserve"> using one of the followin</w:t>
      </w:r>
      <w:r w:rsidR="005E26F8" w:rsidRPr="003520A7">
        <w:rPr>
          <w:sz w:val="24"/>
          <w:szCs w:val="24"/>
        </w:rPr>
        <w:t xml:space="preserve">g types of books can assist the </w:t>
      </w:r>
      <w:r w:rsidR="009221B3" w:rsidRPr="003520A7">
        <w:rPr>
          <w:sz w:val="24"/>
          <w:szCs w:val="24"/>
        </w:rPr>
        <w:t>learner in recalling and making sense of what was read.</w:t>
      </w:r>
    </w:p>
    <w:p w:rsidR="009221B3" w:rsidRPr="003520A7" w:rsidRDefault="009221B3" w:rsidP="009221B3">
      <w:pPr>
        <w:pStyle w:val="ListParagraph"/>
        <w:numPr>
          <w:ilvl w:val="1"/>
          <w:numId w:val="2"/>
        </w:numPr>
        <w:rPr>
          <w:sz w:val="24"/>
          <w:szCs w:val="24"/>
          <w:u w:val="single"/>
        </w:rPr>
      </w:pPr>
      <w:r w:rsidRPr="003520A7">
        <w:rPr>
          <w:b/>
          <w:sz w:val="24"/>
          <w:szCs w:val="24"/>
        </w:rPr>
        <w:t>Topic Books</w:t>
      </w:r>
      <w:r w:rsidRPr="003520A7">
        <w:rPr>
          <w:sz w:val="24"/>
          <w:szCs w:val="24"/>
        </w:rPr>
        <w:t xml:space="preserve"> – Using any topic, create a book</w:t>
      </w:r>
      <w:r w:rsidR="00AA4383" w:rsidRPr="003520A7">
        <w:rPr>
          <w:sz w:val="24"/>
          <w:szCs w:val="24"/>
        </w:rPr>
        <w:t xml:space="preserve"> that includes</w:t>
      </w:r>
      <w:r w:rsidRPr="003520A7">
        <w:rPr>
          <w:sz w:val="24"/>
          <w:szCs w:val="24"/>
        </w:rPr>
        <w:t xml:space="preserve"> illustrations </w:t>
      </w:r>
      <w:r w:rsidR="005955D5" w:rsidRPr="003520A7">
        <w:rPr>
          <w:sz w:val="24"/>
          <w:szCs w:val="24"/>
        </w:rPr>
        <w:t xml:space="preserve">and definitions </w:t>
      </w:r>
      <w:r w:rsidRPr="003520A7">
        <w:rPr>
          <w:sz w:val="24"/>
          <w:szCs w:val="24"/>
        </w:rPr>
        <w:t xml:space="preserve">to share with a classmate, a small group, or the library. </w:t>
      </w:r>
    </w:p>
    <w:p w:rsidR="009221B3" w:rsidRPr="003520A7" w:rsidRDefault="005955D5" w:rsidP="009221B3">
      <w:pPr>
        <w:pStyle w:val="ListParagraph"/>
        <w:numPr>
          <w:ilvl w:val="1"/>
          <w:numId w:val="2"/>
        </w:numPr>
        <w:rPr>
          <w:sz w:val="24"/>
          <w:szCs w:val="24"/>
          <w:u w:val="single"/>
        </w:rPr>
      </w:pPr>
      <w:r w:rsidRPr="003520A7">
        <w:rPr>
          <w:b/>
          <w:sz w:val="24"/>
          <w:szCs w:val="24"/>
        </w:rPr>
        <w:t>Class</w:t>
      </w:r>
      <w:r w:rsidR="009221B3" w:rsidRPr="003520A7">
        <w:rPr>
          <w:b/>
          <w:sz w:val="24"/>
          <w:szCs w:val="24"/>
        </w:rPr>
        <w:t xml:space="preserve"> Book</w:t>
      </w:r>
      <w:r w:rsidR="009221B3" w:rsidRPr="003520A7">
        <w:rPr>
          <w:sz w:val="24"/>
          <w:szCs w:val="24"/>
        </w:rPr>
        <w:t xml:space="preserve"> </w:t>
      </w:r>
      <w:r w:rsidRPr="003520A7">
        <w:rPr>
          <w:sz w:val="24"/>
          <w:szCs w:val="24"/>
        </w:rPr>
        <w:t>–</w:t>
      </w:r>
      <w:r w:rsidR="009221B3" w:rsidRPr="003520A7">
        <w:rPr>
          <w:sz w:val="24"/>
          <w:szCs w:val="24"/>
        </w:rPr>
        <w:t xml:space="preserve"> </w:t>
      </w:r>
      <w:r w:rsidR="00ED21C3" w:rsidRPr="003520A7">
        <w:rPr>
          <w:sz w:val="24"/>
          <w:szCs w:val="24"/>
        </w:rPr>
        <w:t xml:space="preserve">Using any topic, </w:t>
      </w:r>
      <w:r w:rsidRPr="003520A7">
        <w:rPr>
          <w:sz w:val="24"/>
          <w:szCs w:val="24"/>
        </w:rPr>
        <w:t>create an inclusive Glossary of terms learned. A visual representation of the term may be included for more clarity. For example, each student would be the expert for one topic within an overall lesson. When completed, each student’s topic Glossary would be shared with everyone.</w:t>
      </w:r>
    </w:p>
    <w:p w:rsidR="005955D5" w:rsidRPr="003520A7" w:rsidRDefault="005955D5" w:rsidP="005955D5">
      <w:pPr>
        <w:pStyle w:val="ListParagraph"/>
        <w:numPr>
          <w:ilvl w:val="2"/>
          <w:numId w:val="2"/>
        </w:numPr>
        <w:rPr>
          <w:sz w:val="24"/>
          <w:szCs w:val="24"/>
          <w:u w:val="single"/>
        </w:rPr>
      </w:pPr>
      <w:r w:rsidRPr="003520A7">
        <w:rPr>
          <w:sz w:val="24"/>
          <w:szCs w:val="24"/>
        </w:rPr>
        <w:t xml:space="preserve">A variation of a class book could include a small group of students </w:t>
      </w:r>
      <w:r w:rsidR="00ED21C3" w:rsidRPr="003520A7">
        <w:rPr>
          <w:sz w:val="24"/>
          <w:szCs w:val="24"/>
        </w:rPr>
        <w:t>taking</w:t>
      </w:r>
      <w:r w:rsidRPr="003520A7">
        <w:rPr>
          <w:sz w:val="24"/>
          <w:szCs w:val="24"/>
        </w:rPr>
        <w:t xml:space="preserve"> charge of one </w:t>
      </w:r>
      <w:r w:rsidR="00ED21C3" w:rsidRPr="003520A7">
        <w:rPr>
          <w:sz w:val="24"/>
          <w:szCs w:val="24"/>
        </w:rPr>
        <w:t>topic within a lesson and creating a book that includes key points from the</w:t>
      </w:r>
      <w:r w:rsidRPr="003520A7">
        <w:rPr>
          <w:sz w:val="24"/>
          <w:szCs w:val="24"/>
        </w:rPr>
        <w:t xml:space="preserve"> reading</w:t>
      </w:r>
      <w:r w:rsidR="00ED21C3" w:rsidRPr="003520A7">
        <w:rPr>
          <w:sz w:val="24"/>
          <w:szCs w:val="24"/>
        </w:rPr>
        <w:t>,</w:t>
      </w:r>
      <w:r w:rsidRPr="003520A7">
        <w:rPr>
          <w:sz w:val="24"/>
          <w:szCs w:val="24"/>
        </w:rPr>
        <w:t xml:space="preserve"> along with illustrations and a glossary</w:t>
      </w:r>
      <w:r w:rsidR="00ED21C3" w:rsidRPr="003520A7">
        <w:rPr>
          <w:sz w:val="24"/>
          <w:szCs w:val="24"/>
        </w:rPr>
        <w:t xml:space="preserve">. These could </w:t>
      </w:r>
      <w:r w:rsidRPr="003520A7">
        <w:rPr>
          <w:sz w:val="24"/>
          <w:szCs w:val="24"/>
        </w:rPr>
        <w:t>be included with other small groups for one class book.</w:t>
      </w:r>
    </w:p>
    <w:p w:rsidR="004563A3" w:rsidRPr="003520A7" w:rsidRDefault="009221B3" w:rsidP="004563A3">
      <w:pPr>
        <w:rPr>
          <w:b/>
          <w:sz w:val="28"/>
          <w:szCs w:val="28"/>
        </w:rPr>
      </w:pPr>
      <w:r w:rsidRPr="003520A7">
        <w:rPr>
          <w:b/>
          <w:sz w:val="28"/>
          <w:szCs w:val="28"/>
        </w:rPr>
        <w:t>Brochures</w:t>
      </w:r>
    </w:p>
    <w:p w:rsidR="004563A3" w:rsidRPr="003520A7" w:rsidRDefault="00BF4B80" w:rsidP="005955D5">
      <w:pPr>
        <w:pStyle w:val="ListParagraph"/>
        <w:numPr>
          <w:ilvl w:val="0"/>
          <w:numId w:val="2"/>
        </w:numPr>
        <w:rPr>
          <w:sz w:val="28"/>
          <w:szCs w:val="28"/>
          <w:u w:val="single"/>
        </w:rPr>
      </w:pPr>
      <w:r w:rsidRPr="003520A7">
        <w:rPr>
          <w:sz w:val="24"/>
          <w:szCs w:val="24"/>
        </w:rPr>
        <w:t>Create a brochure covers</w:t>
      </w:r>
      <w:r w:rsidR="008A5562" w:rsidRPr="003520A7">
        <w:rPr>
          <w:sz w:val="24"/>
          <w:szCs w:val="24"/>
        </w:rPr>
        <w:t xml:space="preserve"> key points in any assigned reading of a topic. </w:t>
      </w:r>
    </w:p>
    <w:p w:rsidR="004563A3" w:rsidRPr="003520A7" w:rsidRDefault="008A5562" w:rsidP="004563A3">
      <w:pPr>
        <w:rPr>
          <w:b/>
          <w:sz w:val="28"/>
          <w:szCs w:val="28"/>
        </w:rPr>
      </w:pPr>
      <w:r w:rsidRPr="003520A7">
        <w:rPr>
          <w:b/>
          <w:sz w:val="28"/>
          <w:szCs w:val="28"/>
        </w:rPr>
        <w:t>Debate</w:t>
      </w:r>
    </w:p>
    <w:p w:rsidR="008A5562" w:rsidRPr="003520A7" w:rsidRDefault="008A5562" w:rsidP="008A5562">
      <w:pPr>
        <w:pStyle w:val="ListParagraph"/>
        <w:numPr>
          <w:ilvl w:val="0"/>
          <w:numId w:val="2"/>
        </w:numPr>
        <w:rPr>
          <w:sz w:val="24"/>
          <w:szCs w:val="24"/>
        </w:rPr>
      </w:pPr>
      <w:r w:rsidRPr="003520A7">
        <w:rPr>
          <w:sz w:val="24"/>
          <w:szCs w:val="24"/>
        </w:rPr>
        <w:t>Complete a formal debate based on the following format. NOTE:</w:t>
      </w:r>
      <w:r w:rsidR="00CB5721" w:rsidRPr="003520A7">
        <w:rPr>
          <w:sz w:val="24"/>
          <w:szCs w:val="24"/>
        </w:rPr>
        <w:t xml:space="preserve"> Teachers may choose to use a more informal format by eliminating the stringent time frames and having students just take turns expressing views for their side. </w:t>
      </w:r>
      <w:r w:rsidR="009D068A" w:rsidRPr="003520A7">
        <w:rPr>
          <w:sz w:val="24"/>
          <w:szCs w:val="24"/>
        </w:rPr>
        <w:t>The objective of this activity is to have each side critically evaluate current evidence, examine personal convictions based on value</w:t>
      </w:r>
      <w:r w:rsidR="00CB5721" w:rsidRPr="003520A7">
        <w:rPr>
          <w:sz w:val="24"/>
          <w:szCs w:val="24"/>
        </w:rPr>
        <w:t>s</w:t>
      </w:r>
      <w:r w:rsidR="009D068A" w:rsidRPr="003520A7">
        <w:rPr>
          <w:sz w:val="24"/>
          <w:szCs w:val="24"/>
        </w:rPr>
        <w:t xml:space="preserve"> and beliefs, and synthesize relevant information to provide detailed information so that others may make an informed decision. </w:t>
      </w:r>
    </w:p>
    <w:p w:rsidR="00A340CC" w:rsidRPr="003520A7" w:rsidRDefault="00A340CC" w:rsidP="00A340CC">
      <w:pPr>
        <w:pStyle w:val="ListParagraph"/>
        <w:rPr>
          <w:sz w:val="24"/>
          <w:szCs w:val="24"/>
        </w:rPr>
      </w:pPr>
    </w:p>
    <w:p w:rsidR="009D068A" w:rsidRPr="009F426B" w:rsidRDefault="009D068A" w:rsidP="009D068A">
      <w:pPr>
        <w:pStyle w:val="ListParagraph"/>
        <w:numPr>
          <w:ilvl w:val="1"/>
          <w:numId w:val="2"/>
        </w:numPr>
        <w:rPr>
          <w:sz w:val="24"/>
          <w:szCs w:val="24"/>
          <w:u w:val="single"/>
        </w:rPr>
      </w:pPr>
      <w:r w:rsidRPr="003520A7">
        <w:rPr>
          <w:b/>
          <w:sz w:val="24"/>
          <w:szCs w:val="24"/>
        </w:rPr>
        <w:t>Format</w:t>
      </w:r>
      <w:r w:rsidR="00D95A10" w:rsidRPr="003520A7">
        <w:rPr>
          <w:sz w:val="24"/>
          <w:szCs w:val="24"/>
        </w:rPr>
        <w:t xml:space="preserve"> – Two teams will be assigned. One team will create an affirmative presentation while the other team will be responsible for creating a negative or opposing presentation.</w:t>
      </w:r>
    </w:p>
    <w:p w:rsidR="009F426B" w:rsidRPr="003520A7" w:rsidRDefault="009F426B" w:rsidP="009F426B">
      <w:pPr>
        <w:pStyle w:val="ListParagraph"/>
        <w:ind w:left="1440"/>
        <w:rPr>
          <w:sz w:val="24"/>
          <w:szCs w:val="24"/>
          <w:u w:val="single"/>
        </w:rPr>
      </w:pPr>
    </w:p>
    <w:p w:rsidR="00D95A10" w:rsidRPr="003520A7" w:rsidRDefault="00D95A10" w:rsidP="009D068A">
      <w:pPr>
        <w:pStyle w:val="ListParagraph"/>
        <w:numPr>
          <w:ilvl w:val="1"/>
          <w:numId w:val="2"/>
        </w:numPr>
        <w:rPr>
          <w:b/>
          <w:sz w:val="24"/>
          <w:szCs w:val="24"/>
        </w:rPr>
      </w:pPr>
      <w:r w:rsidRPr="003520A7">
        <w:rPr>
          <w:b/>
          <w:sz w:val="24"/>
          <w:szCs w:val="24"/>
        </w:rPr>
        <w:lastRenderedPageBreak/>
        <w:t xml:space="preserve">Debate Guidelines </w:t>
      </w:r>
    </w:p>
    <w:p w:rsidR="00D95A10" w:rsidRPr="003520A7" w:rsidRDefault="00D95A10" w:rsidP="00D95A10">
      <w:pPr>
        <w:pStyle w:val="ListParagraph"/>
        <w:numPr>
          <w:ilvl w:val="2"/>
          <w:numId w:val="4"/>
        </w:numPr>
        <w:rPr>
          <w:sz w:val="24"/>
          <w:szCs w:val="24"/>
          <w:u w:val="single"/>
        </w:rPr>
      </w:pPr>
      <w:r w:rsidRPr="003520A7">
        <w:rPr>
          <w:b/>
          <w:sz w:val="24"/>
          <w:szCs w:val="24"/>
        </w:rPr>
        <w:t>Affirmative Plan (4 minutes)</w:t>
      </w:r>
      <w:r w:rsidRPr="003520A7">
        <w:rPr>
          <w:sz w:val="24"/>
          <w:szCs w:val="24"/>
        </w:rPr>
        <w:t xml:space="preserve"> – This is your introduction. What will you be discussing and why? Get our attention.</w:t>
      </w:r>
    </w:p>
    <w:p w:rsidR="00D95A10" w:rsidRPr="003520A7" w:rsidRDefault="00D95A10" w:rsidP="00D95A10">
      <w:pPr>
        <w:pStyle w:val="ListParagraph"/>
        <w:numPr>
          <w:ilvl w:val="2"/>
          <w:numId w:val="4"/>
        </w:numPr>
        <w:rPr>
          <w:sz w:val="24"/>
          <w:szCs w:val="24"/>
          <w:u w:val="single"/>
        </w:rPr>
      </w:pPr>
      <w:r w:rsidRPr="003520A7">
        <w:rPr>
          <w:b/>
          <w:sz w:val="24"/>
          <w:szCs w:val="24"/>
        </w:rPr>
        <w:t xml:space="preserve">Negative Rebuttal (2 minutes) </w:t>
      </w:r>
      <w:r w:rsidRPr="003520A7">
        <w:rPr>
          <w:sz w:val="24"/>
          <w:szCs w:val="24"/>
        </w:rPr>
        <w:t>– This is a direct rebuttal to the Affirmative. This team addresses only those issues identified in the Affirmative Team’s introduction.</w:t>
      </w:r>
    </w:p>
    <w:p w:rsidR="00D95A10" w:rsidRPr="003520A7" w:rsidRDefault="00D95A10" w:rsidP="00D95A10">
      <w:pPr>
        <w:pStyle w:val="ListParagraph"/>
        <w:numPr>
          <w:ilvl w:val="2"/>
          <w:numId w:val="4"/>
        </w:numPr>
        <w:rPr>
          <w:sz w:val="24"/>
          <w:szCs w:val="24"/>
          <w:u w:val="single"/>
        </w:rPr>
      </w:pPr>
      <w:r w:rsidRPr="003520A7">
        <w:rPr>
          <w:b/>
          <w:sz w:val="24"/>
          <w:szCs w:val="24"/>
        </w:rPr>
        <w:t xml:space="preserve">Negative Plan (4 minutes) </w:t>
      </w:r>
      <w:r w:rsidRPr="003520A7">
        <w:rPr>
          <w:sz w:val="24"/>
          <w:szCs w:val="24"/>
        </w:rPr>
        <w:t>– This is your introduction. Get our attention. What will you be discussing and why?</w:t>
      </w:r>
    </w:p>
    <w:p w:rsidR="00D95A10" w:rsidRPr="003520A7" w:rsidRDefault="00D95A10" w:rsidP="00D95A10">
      <w:pPr>
        <w:pStyle w:val="ListParagraph"/>
        <w:numPr>
          <w:ilvl w:val="2"/>
          <w:numId w:val="4"/>
        </w:numPr>
        <w:rPr>
          <w:sz w:val="24"/>
          <w:szCs w:val="24"/>
          <w:u w:val="single"/>
        </w:rPr>
      </w:pPr>
      <w:r w:rsidRPr="003520A7">
        <w:rPr>
          <w:b/>
          <w:sz w:val="24"/>
          <w:szCs w:val="24"/>
        </w:rPr>
        <w:t xml:space="preserve">Affirmative Rebuttal (2 minutes) </w:t>
      </w:r>
      <w:r w:rsidRPr="003520A7">
        <w:rPr>
          <w:sz w:val="24"/>
          <w:szCs w:val="24"/>
        </w:rPr>
        <w:t xml:space="preserve">– Direct rebuttal to the negative plan. This team addresses only those issues identified in the Negative’s team introduction. </w:t>
      </w:r>
    </w:p>
    <w:p w:rsidR="00D95A10" w:rsidRPr="003520A7" w:rsidRDefault="00D95A10" w:rsidP="00D95A10">
      <w:pPr>
        <w:pStyle w:val="ListParagraph"/>
        <w:numPr>
          <w:ilvl w:val="2"/>
          <w:numId w:val="4"/>
        </w:numPr>
        <w:rPr>
          <w:sz w:val="24"/>
          <w:szCs w:val="24"/>
          <w:u w:val="single"/>
        </w:rPr>
      </w:pPr>
      <w:r w:rsidRPr="003520A7">
        <w:rPr>
          <w:b/>
          <w:sz w:val="24"/>
          <w:szCs w:val="24"/>
        </w:rPr>
        <w:t xml:space="preserve">10 minute </w:t>
      </w:r>
      <w:r w:rsidRPr="003520A7">
        <w:rPr>
          <w:sz w:val="24"/>
          <w:szCs w:val="24"/>
        </w:rPr>
        <w:t xml:space="preserve">break for preparation/adjustment to argument. </w:t>
      </w:r>
    </w:p>
    <w:p w:rsidR="00D95A10" w:rsidRPr="003520A7" w:rsidRDefault="00D95A10" w:rsidP="00D95A10">
      <w:pPr>
        <w:pStyle w:val="ListParagraph"/>
        <w:numPr>
          <w:ilvl w:val="2"/>
          <w:numId w:val="4"/>
        </w:numPr>
        <w:rPr>
          <w:sz w:val="24"/>
          <w:szCs w:val="24"/>
          <w:u w:val="single"/>
        </w:rPr>
      </w:pPr>
      <w:r w:rsidRPr="003520A7">
        <w:rPr>
          <w:b/>
          <w:sz w:val="24"/>
          <w:szCs w:val="24"/>
        </w:rPr>
        <w:t xml:space="preserve">Negative Argument (10 minutes) </w:t>
      </w:r>
      <w:r w:rsidRPr="003520A7">
        <w:rPr>
          <w:sz w:val="24"/>
          <w:szCs w:val="24"/>
        </w:rPr>
        <w:t xml:space="preserve">– This is the body of the speech. Lay it all out. Facts, stats, primary sources, argue your side. The Affirmative Team cannot interrupt during this argument. </w:t>
      </w:r>
    </w:p>
    <w:p w:rsidR="00D95A10" w:rsidRPr="003520A7" w:rsidRDefault="00D95A10" w:rsidP="00D95A10">
      <w:pPr>
        <w:pStyle w:val="ListParagraph"/>
        <w:numPr>
          <w:ilvl w:val="2"/>
          <w:numId w:val="4"/>
        </w:numPr>
        <w:rPr>
          <w:sz w:val="24"/>
          <w:szCs w:val="24"/>
          <w:u w:val="single"/>
        </w:rPr>
      </w:pPr>
      <w:r w:rsidRPr="003520A7">
        <w:rPr>
          <w:b/>
          <w:sz w:val="24"/>
          <w:szCs w:val="24"/>
        </w:rPr>
        <w:t xml:space="preserve">Affirmative Cross Examination (8 minutes) </w:t>
      </w:r>
      <w:r w:rsidRPr="003520A7">
        <w:rPr>
          <w:sz w:val="24"/>
          <w:szCs w:val="24"/>
        </w:rPr>
        <w:t>– Ask the tough questions, demand answers, do anything and everything you can to counter the argument of the negative. The Negative Team does not ask questions back. Their role is to provide answers only.</w:t>
      </w:r>
    </w:p>
    <w:p w:rsidR="00D95A10" w:rsidRPr="003520A7" w:rsidRDefault="00D95A10" w:rsidP="00D95A10">
      <w:pPr>
        <w:pStyle w:val="ListParagraph"/>
        <w:numPr>
          <w:ilvl w:val="2"/>
          <w:numId w:val="4"/>
        </w:numPr>
        <w:rPr>
          <w:sz w:val="24"/>
          <w:szCs w:val="24"/>
          <w:u w:val="single"/>
        </w:rPr>
      </w:pPr>
      <w:r w:rsidRPr="003520A7">
        <w:rPr>
          <w:b/>
          <w:sz w:val="24"/>
          <w:szCs w:val="24"/>
        </w:rPr>
        <w:t xml:space="preserve">Affirmative Arguments (10 minutes) </w:t>
      </w:r>
      <w:r w:rsidRPr="003520A7">
        <w:rPr>
          <w:sz w:val="24"/>
          <w:szCs w:val="24"/>
        </w:rPr>
        <w:t xml:space="preserve">– This is the body of the speech. Again, lay it all out . . . facts, stats, primary sources, argue your side. The Negative Team cannot interrupt during this argument. </w:t>
      </w:r>
    </w:p>
    <w:p w:rsidR="00D95A10" w:rsidRPr="003520A7" w:rsidRDefault="00D95A10" w:rsidP="00D95A10">
      <w:pPr>
        <w:pStyle w:val="ListParagraph"/>
        <w:numPr>
          <w:ilvl w:val="2"/>
          <w:numId w:val="4"/>
        </w:numPr>
        <w:rPr>
          <w:sz w:val="24"/>
          <w:szCs w:val="24"/>
          <w:u w:val="single"/>
        </w:rPr>
      </w:pPr>
      <w:r w:rsidRPr="003520A7">
        <w:rPr>
          <w:b/>
          <w:sz w:val="24"/>
          <w:szCs w:val="24"/>
        </w:rPr>
        <w:t xml:space="preserve">Negative Cross Examination (8 minutes) </w:t>
      </w:r>
      <w:r w:rsidRPr="003520A7">
        <w:rPr>
          <w:sz w:val="24"/>
          <w:szCs w:val="24"/>
        </w:rPr>
        <w:t xml:space="preserve">– Ask the tough questions, demand answers, do anything and everything you can to counter the argument of the negative. </w:t>
      </w:r>
      <w:r w:rsidR="00A340CC" w:rsidRPr="003520A7">
        <w:rPr>
          <w:sz w:val="24"/>
          <w:szCs w:val="24"/>
        </w:rPr>
        <w:t>The Affirmative Team does not ask questions back. Their role is to provide answers only.</w:t>
      </w:r>
    </w:p>
    <w:p w:rsidR="00A340CC" w:rsidRPr="003520A7" w:rsidRDefault="00A340CC" w:rsidP="00D95A10">
      <w:pPr>
        <w:pStyle w:val="ListParagraph"/>
        <w:numPr>
          <w:ilvl w:val="2"/>
          <w:numId w:val="4"/>
        </w:numPr>
        <w:rPr>
          <w:sz w:val="24"/>
          <w:szCs w:val="24"/>
          <w:u w:val="single"/>
        </w:rPr>
      </w:pPr>
      <w:r w:rsidRPr="003520A7">
        <w:rPr>
          <w:b/>
          <w:sz w:val="24"/>
          <w:szCs w:val="24"/>
        </w:rPr>
        <w:t xml:space="preserve">10 minute </w:t>
      </w:r>
      <w:r w:rsidRPr="003520A7">
        <w:rPr>
          <w:sz w:val="24"/>
          <w:szCs w:val="24"/>
        </w:rPr>
        <w:t>break to prepare for closing.</w:t>
      </w:r>
    </w:p>
    <w:p w:rsidR="00A340CC" w:rsidRPr="003520A7" w:rsidRDefault="00A340CC" w:rsidP="00D95A10">
      <w:pPr>
        <w:pStyle w:val="ListParagraph"/>
        <w:numPr>
          <w:ilvl w:val="2"/>
          <w:numId w:val="4"/>
        </w:numPr>
        <w:rPr>
          <w:sz w:val="24"/>
          <w:szCs w:val="24"/>
          <w:u w:val="single"/>
        </w:rPr>
      </w:pPr>
      <w:r w:rsidRPr="003520A7">
        <w:rPr>
          <w:b/>
          <w:sz w:val="24"/>
          <w:szCs w:val="24"/>
        </w:rPr>
        <w:t xml:space="preserve">Affirmative Closing (5 minutes) </w:t>
      </w:r>
      <w:r w:rsidRPr="003520A7">
        <w:rPr>
          <w:sz w:val="24"/>
          <w:szCs w:val="24"/>
        </w:rPr>
        <w:t>– Use emotion for a big ending . . . you’ve seen the “TV lawyers” present their closing . . . do it here!</w:t>
      </w:r>
    </w:p>
    <w:p w:rsidR="00A340CC" w:rsidRPr="003520A7" w:rsidRDefault="00A340CC" w:rsidP="00D95A10">
      <w:pPr>
        <w:pStyle w:val="ListParagraph"/>
        <w:numPr>
          <w:ilvl w:val="2"/>
          <w:numId w:val="4"/>
        </w:numPr>
        <w:rPr>
          <w:sz w:val="24"/>
          <w:szCs w:val="24"/>
          <w:u w:val="single"/>
        </w:rPr>
      </w:pPr>
      <w:r w:rsidRPr="003520A7">
        <w:rPr>
          <w:b/>
          <w:sz w:val="24"/>
          <w:szCs w:val="24"/>
        </w:rPr>
        <w:t xml:space="preserve">Negative Closing (5 minutes) </w:t>
      </w:r>
      <w:r w:rsidRPr="003520A7">
        <w:rPr>
          <w:sz w:val="24"/>
          <w:szCs w:val="24"/>
        </w:rPr>
        <w:t>– Same as Affirmative. Here’s your chance!</w:t>
      </w:r>
    </w:p>
    <w:p w:rsidR="00A340CC" w:rsidRPr="003520A7" w:rsidRDefault="00A340CC" w:rsidP="00A340CC">
      <w:pPr>
        <w:pStyle w:val="ListParagraph"/>
        <w:ind w:left="2160"/>
        <w:rPr>
          <w:sz w:val="24"/>
          <w:szCs w:val="24"/>
          <w:u w:val="single"/>
        </w:rPr>
      </w:pPr>
    </w:p>
    <w:p w:rsidR="003F1FA8" w:rsidRPr="003520A7" w:rsidRDefault="00A340CC" w:rsidP="00FE0775">
      <w:pPr>
        <w:pStyle w:val="ListParagraph"/>
        <w:numPr>
          <w:ilvl w:val="0"/>
          <w:numId w:val="2"/>
        </w:numPr>
        <w:rPr>
          <w:sz w:val="24"/>
          <w:szCs w:val="24"/>
          <w:u w:val="single"/>
        </w:rPr>
      </w:pPr>
      <w:r w:rsidRPr="003520A7">
        <w:rPr>
          <w:sz w:val="24"/>
          <w:szCs w:val="24"/>
        </w:rPr>
        <w:t xml:space="preserve">Involvement by each participant is required. </w:t>
      </w:r>
    </w:p>
    <w:p w:rsidR="009F426B" w:rsidRDefault="009F426B">
      <w:pPr>
        <w:rPr>
          <w:b/>
          <w:sz w:val="28"/>
          <w:szCs w:val="28"/>
        </w:rPr>
      </w:pPr>
      <w:r>
        <w:rPr>
          <w:b/>
          <w:sz w:val="28"/>
          <w:szCs w:val="28"/>
        </w:rPr>
        <w:br w:type="page"/>
      </w:r>
    </w:p>
    <w:p w:rsidR="00FE0775" w:rsidRPr="003520A7" w:rsidRDefault="00FE0775" w:rsidP="00FE0775">
      <w:pPr>
        <w:rPr>
          <w:b/>
          <w:sz w:val="24"/>
          <w:szCs w:val="24"/>
        </w:rPr>
      </w:pPr>
      <w:r w:rsidRPr="003520A7">
        <w:rPr>
          <w:b/>
          <w:sz w:val="28"/>
          <w:szCs w:val="28"/>
        </w:rPr>
        <w:lastRenderedPageBreak/>
        <w:t>Differentiated Demonstration of Knowledge</w:t>
      </w:r>
    </w:p>
    <w:p w:rsidR="00FE0775" w:rsidRPr="003520A7" w:rsidRDefault="00FE0775" w:rsidP="00FE0775">
      <w:pPr>
        <w:pStyle w:val="ListParagraph"/>
        <w:numPr>
          <w:ilvl w:val="0"/>
          <w:numId w:val="2"/>
        </w:numPr>
        <w:rPr>
          <w:sz w:val="24"/>
          <w:szCs w:val="24"/>
        </w:rPr>
      </w:pPr>
      <w:r w:rsidRPr="003520A7">
        <w:rPr>
          <w:sz w:val="24"/>
          <w:szCs w:val="24"/>
        </w:rPr>
        <w:t>Participants or small groups demonstrate their knowledge of a topic</w:t>
      </w:r>
      <w:r w:rsidR="00C24C72" w:rsidRPr="003520A7">
        <w:rPr>
          <w:sz w:val="24"/>
          <w:szCs w:val="24"/>
        </w:rPr>
        <w:t xml:space="preserve"> by</w:t>
      </w:r>
      <w:r w:rsidRPr="003520A7">
        <w:rPr>
          <w:sz w:val="24"/>
          <w:szCs w:val="24"/>
        </w:rPr>
        <w:t xml:space="preserve"> using one of several  formats listed below:</w:t>
      </w:r>
    </w:p>
    <w:p w:rsidR="00FE0775" w:rsidRPr="003520A7" w:rsidRDefault="00FE0775" w:rsidP="00FE0775">
      <w:pPr>
        <w:pStyle w:val="ListParagraph"/>
        <w:numPr>
          <w:ilvl w:val="1"/>
          <w:numId w:val="2"/>
        </w:numPr>
        <w:rPr>
          <w:sz w:val="24"/>
          <w:szCs w:val="24"/>
        </w:rPr>
      </w:pPr>
      <w:r w:rsidRPr="003520A7">
        <w:rPr>
          <w:sz w:val="24"/>
          <w:szCs w:val="24"/>
        </w:rPr>
        <w:t>Radio Broadcast</w:t>
      </w:r>
    </w:p>
    <w:p w:rsidR="00FE0775" w:rsidRPr="003520A7" w:rsidRDefault="00FE0775" w:rsidP="00FE0775">
      <w:pPr>
        <w:pStyle w:val="ListParagraph"/>
        <w:numPr>
          <w:ilvl w:val="1"/>
          <w:numId w:val="2"/>
        </w:numPr>
        <w:rPr>
          <w:sz w:val="24"/>
          <w:szCs w:val="24"/>
        </w:rPr>
      </w:pPr>
      <w:r w:rsidRPr="003520A7">
        <w:rPr>
          <w:sz w:val="24"/>
          <w:szCs w:val="24"/>
        </w:rPr>
        <w:t>Bulletin Board</w:t>
      </w:r>
    </w:p>
    <w:p w:rsidR="00FE0775" w:rsidRPr="003520A7" w:rsidRDefault="00FE0775" w:rsidP="00FE0775">
      <w:pPr>
        <w:pStyle w:val="ListParagraph"/>
        <w:numPr>
          <w:ilvl w:val="1"/>
          <w:numId w:val="2"/>
        </w:numPr>
        <w:rPr>
          <w:sz w:val="24"/>
          <w:szCs w:val="24"/>
        </w:rPr>
      </w:pPr>
      <w:r w:rsidRPr="003520A7">
        <w:rPr>
          <w:sz w:val="24"/>
          <w:szCs w:val="24"/>
        </w:rPr>
        <w:t>Slide Presentation</w:t>
      </w:r>
    </w:p>
    <w:p w:rsidR="00FE0775" w:rsidRPr="003520A7" w:rsidRDefault="00FE0775" w:rsidP="00FE0775">
      <w:pPr>
        <w:pStyle w:val="ListParagraph"/>
        <w:numPr>
          <w:ilvl w:val="1"/>
          <w:numId w:val="2"/>
        </w:numPr>
        <w:rPr>
          <w:sz w:val="24"/>
          <w:szCs w:val="24"/>
        </w:rPr>
      </w:pPr>
      <w:r w:rsidRPr="003520A7">
        <w:rPr>
          <w:sz w:val="24"/>
          <w:szCs w:val="24"/>
        </w:rPr>
        <w:t>Student-generated test</w:t>
      </w:r>
    </w:p>
    <w:p w:rsidR="00FE0775" w:rsidRPr="003520A7" w:rsidRDefault="00FE0775" w:rsidP="00FE0775">
      <w:pPr>
        <w:pStyle w:val="ListParagraph"/>
        <w:numPr>
          <w:ilvl w:val="1"/>
          <w:numId w:val="2"/>
        </w:numPr>
        <w:rPr>
          <w:sz w:val="24"/>
          <w:szCs w:val="24"/>
        </w:rPr>
      </w:pPr>
      <w:r w:rsidRPr="003520A7">
        <w:rPr>
          <w:sz w:val="24"/>
          <w:szCs w:val="24"/>
        </w:rPr>
        <w:t>PowerPoint, iMovie, or other electronic presentation tool</w:t>
      </w:r>
    </w:p>
    <w:p w:rsidR="00FE0775" w:rsidRPr="003520A7" w:rsidRDefault="00FE0775" w:rsidP="00FE0775">
      <w:pPr>
        <w:pStyle w:val="ListParagraph"/>
        <w:numPr>
          <w:ilvl w:val="1"/>
          <w:numId w:val="2"/>
        </w:numPr>
        <w:rPr>
          <w:sz w:val="24"/>
          <w:szCs w:val="24"/>
        </w:rPr>
      </w:pPr>
      <w:r w:rsidRPr="003520A7">
        <w:rPr>
          <w:sz w:val="24"/>
          <w:szCs w:val="24"/>
        </w:rPr>
        <w:t>News Report</w:t>
      </w:r>
    </w:p>
    <w:p w:rsidR="00FE0775" w:rsidRPr="003520A7" w:rsidRDefault="00FE0775" w:rsidP="00FE0775">
      <w:pPr>
        <w:pStyle w:val="ListParagraph"/>
        <w:numPr>
          <w:ilvl w:val="1"/>
          <w:numId w:val="2"/>
        </w:numPr>
        <w:rPr>
          <w:sz w:val="24"/>
          <w:szCs w:val="24"/>
        </w:rPr>
      </w:pPr>
      <w:r w:rsidRPr="003520A7">
        <w:rPr>
          <w:sz w:val="24"/>
          <w:szCs w:val="24"/>
        </w:rPr>
        <w:t>Oral History</w:t>
      </w:r>
    </w:p>
    <w:p w:rsidR="00FE0775" w:rsidRPr="003520A7" w:rsidRDefault="00FE0775" w:rsidP="00FE0775">
      <w:pPr>
        <w:pStyle w:val="ListParagraph"/>
        <w:numPr>
          <w:ilvl w:val="1"/>
          <w:numId w:val="2"/>
        </w:numPr>
        <w:rPr>
          <w:sz w:val="24"/>
          <w:szCs w:val="24"/>
        </w:rPr>
      </w:pPr>
      <w:r w:rsidRPr="003520A7">
        <w:rPr>
          <w:sz w:val="24"/>
          <w:szCs w:val="24"/>
        </w:rPr>
        <w:t>Television Report</w:t>
      </w:r>
    </w:p>
    <w:p w:rsidR="00FE0775" w:rsidRPr="003520A7" w:rsidRDefault="00FE0775" w:rsidP="00FE0775">
      <w:pPr>
        <w:pStyle w:val="ListParagraph"/>
        <w:numPr>
          <w:ilvl w:val="1"/>
          <w:numId w:val="2"/>
        </w:numPr>
        <w:rPr>
          <w:sz w:val="24"/>
          <w:szCs w:val="24"/>
        </w:rPr>
      </w:pPr>
      <w:r w:rsidRPr="003520A7">
        <w:rPr>
          <w:sz w:val="24"/>
          <w:szCs w:val="24"/>
        </w:rPr>
        <w:t>Interview</w:t>
      </w:r>
    </w:p>
    <w:p w:rsidR="00FE0775" w:rsidRPr="003520A7" w:rsidRDefault="00FE0775" w:rsidP="00FE0775">
      <w:pPr>
        <w:pStyle w:val="ListParagraph"/>
        <w:numPr>
          <w:ilvl w:val="1"/>
          <w:numId w:val="2"/>
        </w:numPr>
        <w:rPr>
          <w:sz w:val="24"/>
          <w:szCs w:val="24"/>
        </w:rPr>
      </w:pPr>
      <w:r w:rsidRPr="003520A7">
        <w:rPr>
          <w:sz w:val="24"/>
          <w:szCs w:val="24"/>
        </w:rPr>
        <w:t>Demonstration</w:t>
      </w:r>
    </w:p>
    <w:p w:rsidR="00FE0775" w:rsidRPr="003520A7" w:rsidRDefault="00FE0775" w:rsidP="00FE0775">
      <w:pPr>
        <w:pStyle w:val="ListParagraph"/>
        <w:numPr>
          <w:ilvl w:val="1"/>
          <w:numId w:val="2"/>
        </w:numPr>
        <w:rPr>
          <w:sz w:val="24"/>
          <w:szCs w:val="24"/>
        </w:rPr>
      </w:pPr>
      <w:r w:rsidRPr="003520A7">
        <w:rPr>
          <w:sz w:val="24"/>
          <w:szCs w:val="24"/>
        </w:rPr>
        <w:t>Dramatization</w:t>
      </w:r>
    </w:p>
    <w:p w:rsidR="00FE0775" w:rsidRPr="003520A7" w:rsidRDefault="00FE0775" w:rsidP="00FE0775">
      <w:pPr>
        <w:pStyle w:val="ListParagraph"/>
        <w:numPr>
          <w:ilvl w:val="1"/>
          <w:numId w:val="2"/>
        </w:numPr>
        <w:rPr>
          <w:sz w:val="24"/>
          <w:szCs w:val="24"/>
        </w:rPr>
      </w:pPr>
      <w:r w:rsidRPr="003520A7">
        <w:rPr>
          <w:sz w:val="24"/>
          <w:szCs w:val="24"/>
        </w:rPr>
        <w:t>Commercial</w:t>
      </w:r>
    </w:p>
    <w:p w:rsidR="00FE0775" w:rsidRPr="003520A7" w:rsidRDefault="00FE0775" w:rsidP="00FE0775">
      <w:pPr>
        <w:pStyle w:val="ListParagraph"/>
        <w:numPr>
          <w:ilvl w:val="1"/>
          <w:numId w:val="2"/>
        </w:numPr>
        <w:rPr>
          <w:sz w:val="24"/>
          <w:szCs w:val="24"/>
        </w:rPr>
      </w:pPr>
      <w:r w:rsidRPr="003520A7">
        <w:rPr>
          <w:sz w:val="24"/>
          <w:szCs w:val="24"/>
        </w:rPr>
        <w:t>Poetry</w:t>
      </w:r>
    </w:p>
    <w:p w:rsidR="00FE0775" w:rsidRPr="003520A7" w:rsidRDefault="00FE0775" w:rsidP="00FE0775">
      <w:pPr>
        <w:pStyle w:val="ListParagraph"/>
        <w:numPr>
          <w:ilvl w:val="1"/>
          <w:numId w:val="2"/>
        </w:numPr>
        <w:rPr>
          <w:sz w:val="24"/>
          <w:szCs w:val="24"/>
        </w:rPr>
      </w:pPr>
      <w:r w:rsidRPr="003520A7">
        <w:rPr>
          <w:sz w:val="24"/>
          <w:szCs w:val="24"/>
        </w:rPr>
        <w:t xml:space="preserve">Play </w:t>
      </w:r>
    </w:p>
    <w:p w:rsidR="00FE0775" w:rsidRPr="003520A7" w:rsidRDefault="00FE0775" w:rsidP="00FE0775">
      <w:pPr>
        <w:pStyle w:val="ListParagraph"/>
        <w:numPr>
          <w:ilvl w:val="1"/>
          <w:numId w:val="2"/>
        </w:numPr>
        <w:rPr>
          <w:sz w:val="24"/>
          <w:szCs w:val="24"/>
        </w:rPr>
      </w:pPr>
      <w:r w:rsidRPr="003520A7">
        <w:rPr>
          <w:sz w:val="24"/>
          <w:szCs w:val="24"/>
        </w:rPr>
        <w:t>Role-play</w:t>
      </w:r>
    </w:p>
    <w:p w:rsidR="00FE0775" w:rsidRPr="003520A7" w:rsidRDefault="00FE0775" w:rsidP="00FE0775">
      <w:pPr>
        <w:pStyle w:val="ListParagraph"/>
        <w:numPr>
          <w:ilvl w:val="1"/>
          <w:numId w:val="2"/>
        </w:numPr>
        <w:rPr>
          <w:sz w:val="24"/>
          <w:szCs w:val="24"/>
        </w:rPr>
      </w:pPr>
      <w:r w:rsidRPr="003520A7">
        <w:rPr>
          <w:sz w:val="24"/>
          <w:szCs w:val="24"/>
        </w:rPr>
        <w:t>Simulation</w:t>
      </w:r>
    </w:p>
    <w:p w:rsidR="00FE0775" w:rsidRPr="003520A7" w:rsidRDefault="00FE0775" w:rsidP="00FE0775">
      <w:pPr>
        <w:pStyle w:val="ListParagraph"/>
        <w:numPr>
          <w:ilvl w:val="1"/>
          <w:numId w:val="2"/>
        </w:numPr>
        <w:rPr>
          <w:sz w:val="24"/>
          <w:szCs w:val="24"/>
        </w:rPr>
      </w:pPr>
      <w:r w:rsidRPr="003520A7">
        <w:rPr>
          <w:sz w:val="24"/>
          <w:szCs w:val="24"/>
        </w:rPr>
        <w:t>Skit</w:t>
      </w:r>
    </w:p>
    <w:p w:rsidR="00FE0775" w:rsidRPr="003520A7" w:rsidRDefault="00FE0775" w:rsidP="00FE0775">
      <w:pPr>
        <w:pStyle w:val="ListParagraph"/>
        <w:numPr>
          <w:ilvl w:val="1"/>
          <w:numId w:val="2"/>
        </w:numPr>
        <w:rPr>
          <w:sz w:val="24"/>
          <w:szCs w:val="24"/>
        </w:rPr>
      </w:pPr>
      <w:r w:rsidRPr="003520A7">
        <w:rPr>
          <w:sz w:val="24"/>
          <w:szCs w:val="24"/>
        </w:rPr>
        <w:t>Song/Rap</w:t>
      </w:r>
    </w:p>
    <w:p w:rsidR="00FE0775" w:rsidRPr="003520A7" w:rsidRDefault="00FE0775" w:rsidP="00FE0775">
      <w:pPr>
        <w:pStyle w:val="ListParagraph"/>
        <w:numPr>
          <w:ilvl w:val="1"/>
          <w:numId w:val="2"/>
        </w:numPr>
        <w:rPr>
          <w:sz w:val="24"/>
          <w:szCs w:val="24"/>
        </w:rPr>
      </w:pPr>
      <w:r w:rsidRPr="003520A7">
        <w:rPr>
          <w:sz w:val="24"/>
          <w:szCs w:val="24"/>
        </w:rPr>
        <w:t>TV Talk Show</w:t>
      </w:r>
    </w:p>
    <w:p w:rsidR="00FE0775" w:rsidRPr="003520A7" w:rsidRDefault="00FE0775" w:rsidP="00FE0775">
      <w:pPr>
        <w:pStyle w:val="ListParagraph"/>
        <w:numPr>
          <w:ilvl w:val="1"/>
          <w:numId w:val="2"/>
        </w:numPr>
        <w:rPr>
          <w:sz w:val="24"/>
          <w:szCs w:val="24"/>
        </w:rPr>
      </w:pPr>
      <w:r w:rsidRPr="003520A7">
        <w:rPr>
          <w:sz w:val="24"/>
          <w:szCs w:val="24"/>
        </w:rPr>
        <w:t>Alliteration/Tongue Twister</w:t>
      </w:r>
    </w:p>
    <w:p w:rsidR="00FE0775" w:rsidRPr="003520A7" w:rsidRDefault="00FE0775" w:rsidP="00FE0775">
      <w:pPr>
        <w:pStyle w:val="ListParagraph"/>
        <w:numPr>
          <w:ilvl w:val="1"/>
          <w:numId w:val="2"/>
        </w:numPr>
        <w:rPr>
          <w:sz w:val="24"/>
          <w:szCs w:val="24"/>
        </w:rPr>
      </w:pPr>
      <w:r w:rsidRPr="003520A7">
        <w:rPr>
          <w:sz w:val="24"/>
          <w:szCs w:val="24"/>
        </w:rPr>
        <w:t>Map</w:t>
      </w:r>
    </w:p>
    <w:p w:rsidR="00FE0775" w:rsidRPr="003520A7" w:rsidRDefault="00FE0775" w:rsidP="00FE0775">
      <w:pPr>
        <w:pStyle w:val="ListParagraph"/>
        <w:numPr>
          <w:ilvl w:val="1"/>
          <w:numId w:val="2"/>
        </w:numPr>
        <w:rPr>
          <w:sz w:val="24"/>
          <w:szCs w:val="24"/>
        </w:rPr>
      </w:pPr>
      <w:r w:rsidRPr="003520A7">
        <w:rPr>
          <w:sz w:val="24"/>
          <w:szCs w:val="24"/>
        </w:rPr>
        <w:t>Mobile</w:t>
      </w:r>
    </w:p>
    <w:p w:rsidR="00FE0775" w:rsidRPr="003520A7" w:rsidRDefault="00FE0775" w:rsidP="00FE0775">
      <w:pPr>
        <w:pStyle w:val="ListParagraph"/>
        <w:numPr>
          <w:ilvl w:val="1"/>
          <w:numId w:val="2"/>
        </w:numPr>
        <w:rPr>
          <w:sz w:val="24"/>
          <w:szCs w:val="24"/>
        </w:rPr>
      </w:pPr>
      <w:r w:rsidRPr="003520A7">
        <w:rPr>
          <w:sz w:val="24"/>
          <w:szCs w:val="24"/>
        </w:rPr>
        <w:t>Brochure</w:t>
      </w:r>
    </w:p>
    <w:p w:rsidR="00FE0775" w:rsidRPr="003520A7" w:rsidRDefault="00FE0775" w:rsidP="00FE0775">
      <w:pPr>
        <w:pStyle w:val="ListParagraph"/>
        <w:numPr>
          <w:ilvl w:val="1"/>
          <w:numId w:val="2"/>
        </w:numPr>
        <w:rPr>
          <w:sz w:val="24"/>
          <w:szCs w:val="24"/>
        </w:rPr>
      </w:pPr>
      <w:r w:rsidRPr="003520A7">
        <w:rPr>
          <w:sz w:val="24"/>
          <w:szCs w:val="24"/>
        </w:rPr>
        <w:t>Crossword Puzzle</w:t>
      </w:r>
    </w:p>
    <w:p w:rsidR="00FE0775" w:rsidRPr="003520A7" w:rsidRDefault="00FE0775" w:rsidP="00FE0775">
      <w:pPr>
        <w:pStyle w:val="ListParagraph"/>
        <w:numPr>
          <w:ilvl w:val="1"/>
          <w:numId w:val="2"/>
        </w:numPr>
        <w:rPr>
          <w:sz w:val="24"/>
          <w:szCs w:val="24"/>
        </w:rPr>
      </w:pPr>
      <w:r w:rsidRPr="003520A7">
        <w:rPr>
          <w:sz w:val="24"/>
          <w:szCs w:val="24"/>
        </w:rPr>
        <w:t>Fictitious Facebook Page</w:t>
      </w:r>
    </w:p>
    <w:p w:rsidR="00FE0775" w:rsidRPr="003520A7" w:rsidRDefault="00FE0775" w:rsidP="00FE0775">
      <w:pPr>
        <w:pStyle w:val="ListParagraph"/>
        <w:numPr>
          <w:ilvl w:val="1"/>
          <w:numId w:val="2"/>
        </w:numPr>
        <w:rPr>
          <w:sz w:val="24"/>
          <w:szCs w:val="24"/>
        </w:rPr>
      </w:pPr>
      <w:r w:rsidRPr="003520A7">
        <w:rPr>
          <w:sz w:val="24"/>
          <w:szCs w:val="24"/>
        </w:rPr>
        <w:t>Scrapbook</w:t>
      </w:r>
    </w:p>
    <w:p w:rsidR="00FE0775" w:rsidRPr="003520A7" w:rsidRDefault="00FE0775" w:rsidP="00FE0775">
      <w:pPr>
        <w:pStyle w:val="ListParagraph"/>
        <w:numPr>
          <w:ilvl w:val="1"/>
          <w:numId w:val="2"/>
        </w:numPr>
        <w:rPr>
          <w:sz w:val="24"/>
          <w:szCs w:val="24"/>
        </w:rPr>
      </w:pPr>
      <w:r w:rsidRPr="003520A7">
        <w:rPr>
          <w:sz w:val="24"/>
          <w:szCs w:val="24"/>
        </w:rPr>
        <w:t>Cartoon</w:t>
      </w:r>
    </w:p>
    <w:p w:rsidR="00FE0775" w:rsidRPr="003520A7" w:rsidRDefault="00FE0775" w:rsidP="00FE0775">
      <w:pPr>
        <w:pStyle w:val="ListParagraph"/>
        <w:numPr>
          <w:ilvl w:val="1"/>
          <w:numId w:val="2"/>
        </w:numPr>
        <w:rPr>
          <w:sz w:val="24"/>
          <w:szCs w:val="24"/>
        </w:rPr>
      </w:pPr>
      <w:r w:rsidRPr="003520A7">
        <w:rPr>
          <w:sz w:val="24"/>
          <w:szCs w:val="24"/>
        </w:rPr>
        <w:t>Model/Diorama</w:t>
      </w:r>
    </w:p>
    <w:p w:rsidR="009F426B" w:rsidRDefault="009F426B">
      <w:pPr>
        <w:rPr>
          <w:b/>
          <w:sz w:val="28"/>
          <w:szCs w:val="28"/>
        </w:rPr>
      </w:pPr>
      <w:r>
        <w:rPr>
          <w:b/>
          <w:sz w:val="28"/>
          <w:szCs w:val="28"/>
        </w:rPr>
        <w:br w:type="page"/>
      </w:r>
    </w:p>
    <w:p w:rsidR="00FE0775" w:rsidRPr="003520A7" w:rsidRDefault="00C24C72" w:rsidP="00FE0775">
      <w:pPr>
        <w:rPr>
          <w:b/>
          <w:sz w:val="28"/>
          <w:szCs w:val="28"/>
        </w:rPr>
      </w:pPr>
      <w:r w:rsidRPr="003520A7">
        <w:rPr>
          <w:b/>
          <w:sz w:val="28"/>
          <w:szCs w:val="28"/>
        </w:rPr>
        <w:lastRenderedPageBreak/>
        <w:t>Educational Links</w:t>
      </w:r>
    </w:p>
    <w:p w:rsidR="00FE0775" w:rsidRPr="003520A7" w:rsidRDefault="00F76F35" w:rsidP="00FE0775">
      <w:pPr>
        <w:pStyle w:val="ListParagraph"/>
        <w:numPr>
          <w:ilvl w:val="0"/>
          <w:numId w:val="1"/>
        </w:numPr>
        <w:rPr>
          <w:sz w:val="24"/>
          <w:szCs w:val="24"/>
        </w:rPr>
      </w:pPr>
      <w:hyperlink r:id="rId7" w:history="1">
        <w:r w:rsidR="00FE0775" w:rsidRPr="003520A7">
          <w:rPr>
            <w:rStyle w:val="Hyperlink"/>
            <w:sz w:val="24"/>
            <w:szCs w:val="24"/>
          </w:rPr>
          <w:t>http://www.archives.gov/education/lessons/</w:t>
        </w:r>
      </w:hyperlink>
      <w:r w:rsidR="00C24C72" w:rsidRPr="003520A7">
        <w:rPr>
          <w:sz w:val="24"/>
          <w:szCs w:val="24"/>
        </w:rPr>
        <w:t xml:space="preserve"> – </w:t>
      </w:r>
      <w:r w:rsidR="00FE0775" w:rsidRPr="003520A7">
        <w:rPr>
          <w:sz w:val="24"/>
          <w:szCs w:val="24"/>
        </w:rPr>
        <w:t xml:space="preserve">National Archives Teaching </w:t>
      </w:r>
      <w:proofErr w:type="gramStart"/>
      <w:r w:rsidR="00C24C72" w:rsidRPr="003520A7">
        <w:rPr>
          <w:sz w:val="24"/>
          <w:szCs w:val="24"/>
        </w:rPr>
        <w:t>With</w:t>
      </w:r>
      <w:proofErr w:type="gramEnd"/>
      <w:r w:rsidR="00C24C72" w:rsidRPr="003520A7">
        <w:rPr>
          <w:sz w:val="24"/>
          <w:szCs w:val="24"/>
        </w:rPr>
        <w:t xml:space="preserve"> Documents: Lesson Plans. </w:t>
      </w:r>
      <w:r w:rsidR="00FE0775" w:rsidRPr="003520A7">
        <w:rPr>
          <w:sz w:val="24"/>
          <w:szCs w:val="24"/>
        </w:rPr>
        <w:t xml:space="preserve">On the right of the page are worksheet analyses for the following. These forms are completed online and cannot be saved but may be printed when completed. </w:t>
      </w:r>
    </w:p>
    <w:p w:rsidR="00FE0775" w:rsidRPr="003520A7" w:rsidRDefault="00FE0775" w:rsidP="00FE0775">
      <w:pPr>
        <w:pStyle w:val="ListParagraph"/>
        <w:numPr>
          <w:ilvl w:val="1"/>
          <w:numId w:val="1"/>
        </w:numPr>
        <w:rPr>
          <w:sz w:val="24"/>
          <w:szCs w:val="24"/>
        </w:rPr>
      </w:pPr>
      <w:r w:rsidRPr="003520A7">
        <w:rPr>
          <w:sz w:val="24"/>
          <w:szCs w:val="24"/>
        </w:rPr>
        <w:t>Written Documents</w:t>
      </w:r>
    </w:p>
    <w:p w:rsidR="00FE0775" w:rsidRPr="003520A7" w:rsidRDefault="00FE0775" w:rsidP="00FE0775">
      <w:pPr>
        <w:pStyle w:val="ListParagraph"/>
        <w:numPr>
          <w:ilvl w:val="1"/>
          <w:numId w:val="1"/>
        </w:numPr>
        <w:rPr>
          <w:sz w:val="24"/>
          <w:szCs w:val="24"/>
        </w:rPr>
      </w:pPr>
      <w:r w:rsidRPr="003520A7">
        <w:rPr>
          <w:sz w:val="24"/>
          <w:szCs w:val="24"/>
        </w:rPr>
        <w:t>Artifact</w:t>
      </w:r>
    </w:p>
    <w:p w:rsidR="00FE0775" w:rsidRPr="003520A7" w:rsidRDefault="00FE0775" w:rsidP="00FE0775">
      <w:pPr>
        <w:pStyle w:val="ListParagraph"/>
        <w:numPr>
          <w:ilvl w:val="1"/>
          <w:numId w:val="1"/>
        </w:numPr>
        <w:rPr>
          <w:sz w:val="24"/>
          <w:szCs w:val="24"/>
        </w:rPr>
      </w:pPr>
      <w:r w:rsidRPr="003520A7">
        <w:rPr>
          <w:sz w:val="24"/>
          <w:szCs w:val="24"/>
        </w:rPr>
        <w:t>Cartoon</w:t>
      </w:r>
    </w:p>
    <w:p w:rsidR="00FE0775" w:rsidRPr="003520A7" w:rsidRDefault="00FE0775" w:rsidP="00FE0775">
      <w:pPr>
        <w:pStyle w:val="ListParagraph"/>
        <w:numPr>
          <w:ilvl w:val="1"/>
          <w:numId w:val="1"/>
        </w:numPr>
        <w:rPr>
          <w:sz w:val="24"/>
          <w:szCs w:val="24"/>
        </w:rPr>
      </w:pPr>
      <w:r w:rsidRPr="003520A7">
        <w:rPr>
          <w:sz w:val="24"/>
          <w:szCs w:val="24"/>
        </w:rPr>
        <w:t>Map</w:t>
      </w:r>
    </w:p>
    <w:p w:rsidR="00FE0775" w:rsidRPr="003520A7" w:rsidRDefault="00FE0775" w:rsidP="00FE0775">
      <w:pPr>
        <w:pStyle w:val="ListParagraph"/>
        <w:numPr>
          <w:ilvl w:val="1"/>
          <w:numId w:val="1"/>
        </w:numPr>
        <w:rPr>
          <w:sz w:val="24"/>
          <w:szCs w:val="24"/>
        </w:rPr>
      </w:pPr>
      <w:r w:rsidRPr="003520A7">
        <w:rPr>
          <w:sz w:val="24"/>
          <w:szCs w:val="24"/>
        </w:rPr>
        <w:t>Motion Picture</w:t>
      </w:r>
    </w:p>
    <w:p w:rsidR="00FE0775" w:rsidRPr="003520A7" w:rsidRDefault="00FE0775" w:rsidP="00FE0775">
      <w:pPr>
        <w:pStyle w:val="ListParagraph"/>
        <w:numPr>
          <w:ilvl w:val="1"/>
          <w:numId w:val="1"/>
        </w:numPr>
        <w:rPr>
          <w:sz w:val="24"/>
          <w:szCs w:val="24"/>
        </w:rPr>
      </w:pPr>
      <w:r w:rsidRPr="003520A7">
        <w:rPr>
          <w:sz w:val="24"/>
          <w:szCs w:val="24"/>
        </w:rPr>
        <w:t>Photograph</w:t>
      </w:r>
    </w:p>
    <w:p w:rsidR="00FE0775" w:rsidRPr="003520A7" w:rsidRDefault="00FE0775" w:rsidP="00FE0775">
      <w:pPr>
        <w:pStyle w:val="ListParagraph"/>
        <w:numPr>
          <w:ilvl w:val="1"/>
          <w:numId w:val="1"/>
        </w:numPr>
        <w:rPr>
          <w:sz w:val="24"/>
          <w:szCs w:val="24"/>
        </w:rPr>
      </w:pPr>
      <w:r w:rsidRPr="003520A7">
        <w:rPr>
          <w:sz w:val="24"/>
          <w:szCs w:val="24"/>
        </w:rPr>
        <w:t>Poster</w:t>
      </w:r>
    </w:p>
    <w:p w:rsidR="00FE0775" w:rsidRPr="003520A7" w:rsidRDefault="00FE0775" w:rsidP="00FE0775">
      <w:pPr>
        <w:pStyle w:val="ListParagraph"/>
        <w:numPr>
          <w:ilvl w:val="1"/>
          <w:numId w:val="1"/>
        </w:numPr>
        <w:rPr>
          <w:sz w:val="24"/>
          <w:szCs w:val="24"/>
        </w:rPr>
      </w:pPr>
      <w:r w:rsidRPr="003520A7">
        <w:rPr>
          <w:sz w:val="24"/>
          <w:szCs w:val="24"/>
        </w:rPr>
        <w:t>Sound Recording</w:t>
      </w:r>
    </w:p>
    <w:p w:rsidR="00FE0775" w:rsidRPr="003520A7" w:rsidRDefault="00F76F35" w:rsidP="00FE0775">
      <w:pPr>
        <w:pStyle w:val="ListParagraph"/>
        <w:numPr>
          <w:ilvl w:val="0"/>
          <w:numId w:val="1"/>
        </w:numPr>
        <w:rPr>
          <w:sz w:val="24"/>
          <w:szCs w:val="24"/>
        </w:rPr>
      </w:pPr>
      <w:hyperlink r:id="rId8" w:history="1">
        <w:r w:rsidR="00FE0775" w:rsidRPr="003520A7">
          <w:rPr>
            <w:rStyle w:val="Hyperlink"/>
            <w:sz w:val="24"/>
            <w:szCs w:val="24"/>
          </w:rPr>
          <w:t>http://docsteach.org/</w:t>
        </w:r>
      </w:hyperlink>
      <w:r w:rsidR="00FE0775" w:rsidRPr="003520A7">
        <w:rPr>
          <w:sz w:val="24"/>
          <w:szCs w:val="24"/>
        </w:rPr>
        <w:t xml:space="preserve"> - The National Archive Experience: Docs Teach. Click on to </w:t>
      </w:r>
      <w:r w:rsidR="00FE0775" w:rsidRPr="003520A7">
        <w:rPr>
          <w:i/>
          <w:sz w:val="24"/>
          <w:szCs w:val="24"/>
        </w:rPr>
        <w:t xml:space="preserve">Create your own fun and engaging activities. </w:t>
      </w:r>
      <w:r w:rsidR="00FE0775" w:rsidRPr="003520A7">
        <w:rPr>
          <w:sz w:val="24"/>
          <w:szCs w:val="24"/>
        </w:rPr>
        <w:t>This allows the user to create his/her own learning activity using primary resources for any of the following:</w:t>
      </w:r>
    </w:p>
    <w:p w:rsidR="00FE0775" w:rsidRPr="003520A7" w:rsidRDefault="00FE0775" w:rsidP="00FE0775">
      <w:pPr>
        <w:pStyle w:val="ListParagraph"/>
        <w:numPr>
          <w:ilvl w:val="1"/>
          <w:numId w:val="1"/>
        </w:numPr>
        <w:rPr>
          <w:sz w:val="24"/>
          <w:szCs w:val="24"/>
        </w:rPr>
      </w:pPr>
      <w:r w:rsidRPr="003520A7">
        <w:rPr>
          <w:sz w:val="24"/>
          <w:szCs w:val="24"/>
        </w:rPr>
        <w:t>Finding a sequence</w:t>
      </w:r>
    </w:p>
    <w:p w:rsidR="00FE0775" w:rsidRPr="003520A7" w:rsidRDefault="00FE0775" w:rsidP="00FE0775">
      <w:pPr>
        <w:pStyle w:val="ListParagraph"/>
        <w:numPr>
          <w:ilvl w:val="1"/>
          <w:numId w:val="1"/>
        </w:numPr>
        <w:rPr>
          <w:sz w:val="24"/>
          <w:szCs w:val="24"/>
        </w:rPr>
      </w:pPr>
      <w:r w:rsidRPr="003520A7">
        <w:rPr>
          <w:sz w:val="24"/>
          <w:szCs w:val="24"/>
        </w:rPr>
        <w:t>Focusing on details</w:t>
      </w:r>
    </w:p>
    <w:p w:rsidR="00FE0775" w:rsidRPr="003520A7" w:rsidRDefault="00FE0775" w:rsidP="00FE0775">
      <w:pPr>
        <w:pStyle w:val="ListParagraph"/>
        <w:numPr>
          <w:ilvl w:val="1"/>
          <w:numId w:val="1"/>
        </w:numPr>
        <w:rPr>
          <w:sz w:val="24"/>
          <w:szCs w:val="24"/>
        </w:rPr>
      </w:pPr>
      <w:r w:rsidRPr="003520A7">
        <w:rPr>
          <w:sz w:val="24"/>
          <w:szCs w:val="24"/>
        </w:rPr>
        <w:t>Making connections</w:t>
      </w:r>
    </w:p>
    <w:p w:rsidR="00FE0775" w:rsidRPr="003520A7" w:rsidRDefault="00FE0775" w:rsidP="00FE0775">
      <w:pPr>
        <w:pStyle w:val="ListParagraph"/>
        <w:numPr>
          <w:ilvl w:val="1"/>
          <w:numId w:val="1"/>
        </w:numPr>
        <w:rPr>
          <w:sz w:val="24"/>
          <w:szCs w:val="24"/>
        </w:rPr>
      </w:pPr>
      <w:r w:rsidRPr="003520A7">
        <w:rPr>
          <w:sz w:val="24"/>
          <w:szCs w:val="24"/>
        </w:rPr>
        <w:t>Mapping history</w:t>
      </w:r>
    </w:p>
    <w:p w:rsidR="00FE0775" w:rsidRPr="003520A7" w:rsidRDefault="00FE0775" w:rsidP="00FE0775">
      <w:pPr>
        <w:pStyle w:val="ListParagraph"/>
        <w:numPr>
          <w:ilvl w:val="1"/>
          <w:numId w:val="1"/>
        </w:numPr>
        <w:rPr>
          <w:sz w:val="24"/>
          <w:szCs w:val="24"/>
        </w:rPr>
      </w:pPr>
      <w:r w:rsidRPr="003520A7">
        <w:rPr>
          <w:sz w:val="24"/>
          <w:szCs w:val="24"/>
        </w:rPr>
        <w:t>Seeing the big picture</w:t>
      </w:r>
    </w:p>
    <w:p w:rsidR="00FE0775" w:rsidRPr="003520A7" w:rsidRDefault="00FE0775" w:rsidP="00FE0775">
      <w:pPr>
        <w:pStyle w:val="ListParagraph"/>
        <w:numPr>
          <w:ilvl w:val="1"/>
          <w:numId w:val="1"/>
        </w:numPr>
        <w:rPr>
          <w:sz w:val="24"/>
          <w:szCs w:val="24"/>
        </w:rPr>
      </w:pPr>
      <w:r w:rsidRPr="003520A7">
        <w:rPr>
          <w:sz w:val="24"/>
          <w:szCs w:val="24"/>
        </w:rPr>
        <w:t>Weighing the evidence</w:t>
      </w:r>
    </w:p>
    <w:p w:rsidR="00FE0775" w:rsidRPr="003520A7" w:rsidRDefault="00FE0775" w:rsidP="00FE0775">
      <w:pPr>
        <w:pStyle w:val="ListParagraph"/>
        <w:numPr>
          <w:ilvl w:val="1"/>
          <w:numId w:val="1"/>
        </w:numPr>
        <w:rPr>
          <w:sz w:val="24"/>
          <w:szCs w:val="24"/>
        </w:rPr>
      </w:pPr>
      <w:r w:rsidRPr="003520A7">
        <w:rPr>
          <w:sz w:val="24"/>
          <w:szCs w:val="24"/>
        </w:rPr>
        <w:t>Interpreting data</w:t>
      </w:r>
    </w:p>
    <w:p w:rsidR="00FE0775" w:rsidRPr="003520A7" w:rsidRDefault="00F76F35" w:rsidP="00FE0775">
      <w:pPr>
        <w:pStyle w:val="ListParagraph"/>
        <w:numPr>
          <w:ilvl w:val="0"/>
          <w:numId w:val="1"/>
        </w:numPr>
        <w:rPr>
          <w:sz w:val="24"/>
          <w:szCs w:val="24"/>
        </w:rPr>
      </w:pPr>
      <w:hyperlink r:id="rId9" w:history="1">
        <w:r w:rsidR="00FE0775" w:rsidRPr="003520A7">
          <w:rPr>
            <w:rStyle w:val="Hyperlink"/>
            <w:sz w:val="24"/>
            <w:szCs w:val="24"/>
          </w:rPr>
          <w:t>http://chroniclingamerica.loc.gov/</w:t>
        </w:r>
      </w:hyperlink>
      <w:r w:rsidR="00FE0775" w:rsidRPr="003520A7">
        <w:rPr>
          <w:sz w:val="24"/>
          <w:szCs w:val="24"/>
        </w:rPr>
        <w:t xml:space="preserve"> - Chronicling America is a program of the Library of Congress.  It is easy to pick out North Dakota’s only newspaper, </w:t>
      </w:r>
      <w:r w:rsidR="00FE0775" w:rsidRPr="003520A7">
        <w:rPr>
          <w:i/>
          <w:sz w:val="24"/>
          <w:szCs w:val="24"/>
        </w:rPr>
        <w:t>The Bismarck Tribune</w:t>
      </w:r>
      <w:r w:rsidR="00FE0775" w:rsidRPr="003520A7">
        <w:rPr>
          <w:sz w:val="24"/>
          <w:szCs w:val="24"/>
        </w:rPr>
        <w:t>, in this collection and to check for topics between 1873 and 1922.</w:t>
      </w:r>
    </w:p>
    <w:p w:rsidR="00FE0775" w:rsidRPr="003520A7" w:rsidRDefault="00F76F35" w:rsidP="00FE0775">
      <w:pPr>
        <w:pStyle w:val="ListParagraph"/>
        <w:numPr>
          <w:ilvl w:val="0"/>
          <w:numId w:val="1"/>
        </w:numPr>
        <w:rPr>
          <w:sz w:val="24"/>
          <w:szCs w:val="24"/>
        </w:rPr>
      </w:pPr>
      <w:hyperlink r:id="rId10" w:history="1">
        <w:r w:rsidR="00FE0775" w:rsidRPr="003520A7">
          <w:rPr>
            <w:rStyle w:val="Hyperlink"/>
            <w:sz w:val="24"/>
            <w:szCs w:val="24"/>
          </w:rPr>
          <w:t>http://ourdocuments.gov/</w:t>
        </w:r>
      </w:hyperlink>
      <w:r w:rsidR="00FE0775" w:rsidRPr="003520A7">
        <w:rPr>
          <w:sz w:val="24"/>
          <w:szCs w:val="24"/>
        </w:rPr>
        <w:t xml:space="preserve"> - This site lists the top 100 documents in U.S. history and could provide additional information.</w:t>
      </w:r>
    </w:p>
    <w:p w:rsidR="005B25EA" w:rsidRPr="003520A7" w:rsidRDefault="00F76F35" w:rsidP="005B25EA">
      <w:pPr>
        <w:pStyle w:val="ListParagraph"/>
        <w:numPr>
          <w:ilvl w:val="0"/>
          <w:numId w:val="1"/>
        </w:numPr>
        <w:rPr>
          <w:sz w:val="24"/>
          <w:szCs w:val="24"/>
        </w:rPr>
      </w:pPr>
      <w:hyperlink r:id="rId11" w:history="1">
        <w:r w:rsidR="003F1FA8" w:rsidRPr="003520A7">
          <w:rPr>
            <w:rStyle w:val="Hyperlink"/>
            <w:rFonts w:cs="Verdana"/>
            <w:b/>
            <w:bCs/>
            <w:sz w:val="24"/>
            <w:szCs w:val="24"/>
          </w:rPr>
          <w:t>http://opd.mpls.k12.mn.us/ArtfulTools.html</w:t>
        </w:r>
      </w:hyperlink>
      <w:r w:rsidR="0008747E" w:rsidRPr="003520A7">
        <w:rPr>
          <w:sz w:val="24"/>
          <w:szCs w:val="24"/>
        </w:rPr>
        <w:t xml:space="preserve"> - </w:t>
      </w:r>
      <w:r w:rsidR="005B25EA" w:rsidRPr="003520A7">
        <w:rPr>
          <w:sz w:val="24"/>
          <w:szCs w:val="24"/>
          <w:u w:val="single"/>
        </w:rPr>
        <w:t>Artful Tools</w:t>
      </w:r>
      <w:r w:rsidR="005B25EA" w:rsidRPr="003520A7">
        <w:rPr>
          <w:sz w:val="24"/>
          <w:szCs w:val="24"/>
        </w:rPr>
        <w:t xml:space="preserve"> are planning strategies and reflective tools</w:t>
      </w:r>
      <w:r w:rsidR="00C24C72" w:rsidRPr="003520A7">
        <w:rPr>
          <w:sz w:val="24"/>
          <w:szCs w:val="24"/>
        </w:rPr>
        <w:t xml:space="preserve"> that</w:t>
      </w:r>
      <w:r w:rsidR="005B25EA" w:rsidRPr="003520A7">
        <w:rPr>
          <w:sz w:val="24"/>
          <w:szCs w:val="24"/>
        </w:rPr>
        <w:t xml:space="preserve"> both teachers and students can use in their learning environment to assist in learning to think critically and to make meaning of their text or documents.  The use of Artful Tools enhances the ability of teachers and students to pay closer attention to written, visual, and audio context. There are two types of Artful Tools:</w:t>
      </w:r>
    </w:p>
    <w:p w:rsidR="003F1FA8" w:rsidRPr="003520A7" w:rsidRDefault="003F1FA8" w:rsidP="0062562B">
      <w:pPr>
        <w:pStyle w:val="ListParagraph"/>
        <w:widowControl w:val="0"/>
        <w:numPr>
          <w:ilvl w:val="0"/>
          <w:numId w:val="17"/>
        </w:numPr>
        <w:autoSpaceDE w:val="0"/>
        <w:autoSpaceDN w:val="0"/>
        <w:adjustRightInd w:val="0"/>
        <w:rPr>
          <w:rFonts w:cs="Verdana"/>
          <w:b/>
          <w:bCs/>
          <w:sz w:val="24"/>
          <w:szCs w:val="24"/>
        </w:rPr>
      </w:pPr>
      <w:r w:rsidRPr="003520A7">
        <w:rPr>
          <w:rFonts w:cs="Verdana"/>
          <w:b/>
          <w:sz w:val="24"/>
          <w:szCs w:val="24"/>
        </w:rPr>
        <w:t>Critical Response</w:t>
      </w:r>
      <w:r w:rsidRPr="003520A7">
        <w:rPr>
          <w:rFonts w:cs="Verdana"/>
          <w:sz w:val="24"/>
          <w:szCs w:val="24"/>
        </w:rPr>
        <w:t xml:space="preserve"> is a structured process that allows responders to pay close attention to a particular piece of art, text</w:t>
      </w:r>
      <w:r w:rsidR="00C24C72" w:rsidRPr="003520A7">
        <w:rPr>
          <w:rFonts w:cs="Verdana"/>
          <w:sz w:val="24"/>
          <w:szCs w:val="24"/>
        </w:rPr>
        <w:t xml:space="preserve">, or </w:t>
      </w:r>
      <w:r w:rsidRPr="003520A7">
        <w:rPr>
          <w:rFonts w:cs="Verdana"/>
          <w:sz w:val="24"/>
          <w:szCs w:val="24"/>
        </w:rPr>
        <w:t>performance. Through the guidance of a facilitator, a group responds to these five questions:</w:t>
      </w:r>
    </w:p>
    <w:p w:rsidR="003F1FA8" w:rsidRPr="003520A7" w:rsidRDefault="0062562B" w:rsidP="0062562B">
      <w:pPr>
        <w:pStyle w:val="ListParagraph"/>
        <w:widowControl w:val="0"/>
        <w:autoSpaceDE w:val="0"/>
        <w:autoSpaceDN w:val="0"/>
        <w:adjustRightInd w:val="0"/>
        <w:spacing w:after="300"/>
        <w:ind w:left="2700" w:hanging="270"/>
        <w:rPr>
          <w:rFonts w:cs="Verdana"/>
          <w:sz w:val="24"/>
          <w:szCs w:val="24"/>
        </w:rPr>
      </w:pPr>
      <w:r w:rsidRPr="003520A7">
        <w:rPr>
          <w:rFonts w:cs="Verdana"/>
          <w:i/>
          <w:iCs/>
          <w:sz w:val="24"/>
          <w:szCs w:val="24"/>
        </w:rPr>
        <w:t xml:space="preserve">a. </w:t>
      </w:r>
      <w:r w:rsidR="003F1FA8" w:rsidRPr="003520A7">
        <w:rPr>
          <w:rFonts w:cs="Verdana"/>
          <w:i/>
          <w:iCs/>
          <w:sz w:val="24"/>
          <w:szCs w:val="24"/>
        </w:rPr>
        <w:t xml:space="preserve">What do you notice?  </w:t>
      </w:r>
      <w:r w:rsidR="003F1FA8" w:rsidRPr="003520A7">
        <w:rPr>
          <w:rFonts w:cs="Verdana"/>
          <w:sz w:val="24"/>
          <w:szCs w:val="24"/>
        </w:rPr>
        <w:t>(Describe without judgment: "I notice...")</w:t>
      </w:r>
    </w:p>
    <w:p w:rsidR="003F1FA8" w:rsidRPr="003520A7" w:rsidRDefault="0062562B" w:rsidP="0062562B">
      <w:pPr>
        <w:pStyle w:val="ListParagraph"/>
        <w:widowControl w:val="0"/>
        <w:autoSpaceDE w:val="0"/>
        <w:autoSpaceDN w:val="0"/>
        <w:adjustRightInd w:val="0"/>
        <w:spacing w:after="300"/>
        <w:ind w:left="2700" w:hanging="270"/>
        <w:rPr>
          <w:rFonts w:cs="Verdana"/>
          <w:sz w:val="24"/>
          <w:szCs w:val="24"/>
        </w:rPr>
      </w:pPr>
      <w:r w:rsidRPr="003520A7">
        <w:rPr>
          <w:rFonts w:cs="Verdana"/>
          <w:i/>
          <w:iCs/>
          <w:sz w:val="24"/>
          <w:szCs w:val="24"/>
        </w:rPr>
        <w:lastRenderedPageBreak/>
        <w:t xml:space="preserve">b. </w:t>
      </w:r>
      <w:r w:rsidR="003F1FA8" w:rsidRPr="003520A7">
        <w:rPr>
          <w:rFonts w:cs="Verdana"/>
          <w:i/>
          <w:iCs/>
          <w:sz w:val="24"/>
          <w:szCs w:val="24"/>
        </w:rPr>
        <w:t>What does it remind you of?  (</w:t>
      </w:r>
      <w:r w:rsidR="003F1FA8" w:rsidRPr="003520A7">
        <w:rPr>
          <w:rFonts w:cs="Verdana"/>
          <w:sz w:val="24"/>
          <w:szCs w:val="24"/>
        </w:rPr>
        <w:t>What memory, experience, story, music, other work does this trigger?  There are no wrong answers or associations.)</w:t>
      </w:r>
    </w:p>
    <w:p w:rsidR="003F1FA8" w:rsidRPr="003520A7" w:rsidRDefault="0062562B" w:rsidP="0062562B">
      <w:pPr>
        <w:pStyle w:val="ListParagraph"/>
        <w:widowControl w:val="0"/>
        <w:autoSpaceDE w:val="0"/>
        <w:autoSpaceDN w:val="0"/>
        <w:adjustRightInd w:val="0"/>
        <w:spacing w:after="300"/>
        <w:ind w:left="2700" w:hanging="270"/>
        <w:rPr>
          <w:rFonts w:cs="Verdana"/>
          <w:sz w:val="24"/>
          <w:szCs w:val="24"/>
        </w:rPr>
      </w:pPr>
      <w:r w:rsidRPr="003520A7">
        <w:rPr>
          <w:rFonts w:cs="Verdana"/>
          <w:i/>
          <w:iCs/>
          <w:sz w:val="24"/>
          <w:szCs w:val="24"/>
        </w:rPr>
        <w:t>c</w:t>
      </w:r>
      <w:r w:rsidR="00271D6A" w:rsidRPr="003520A7">
        <w:rPr>
          <w:rFonts w:cs="Verdana"/>
          <w:i/>
          <w:iCs/>
          <w:sz w:val="24"/>
          <w:szCs w:val="24"/>
        </w:rPr>
        <w:t xml:space="preserve">. </w:t>
      </w:r>
      <w:r w:rsidR="003F1FA8" w:rsidRPr="003520A7">
        <w:rPr>
          <w:rFonts w:cs="Verdana"/>
          <w:i/>
          <w:iCs/>
          <w:sz w:val="24"/>
          <w:szCs w:val="24"/>
        </w:rPr>
        <w:t>What emotions do you feel as you respond to this work? (</w:t>
      </w:r>
      <w:r w:rsidR="003F1FA8" w:rsidRPr="003520A7">
        <w:rPr>
          <w:rFonts w:cs="Verdana"/>
          <w:sz w:val="24"/>
          <w:szCs w:val="24"/>
        </w:rPr>
        <w:t>Again, no wrong answers.)</w:t>
      </w:r>
    </w:p>
    <w:p w:rsidR="003F1FA8" w:rsidRPr="003520A7" w:rsidRDefault="0062562B" w:rsidP="0062562B">
      <w:pPr>
        <w:pStyle w:val="ListParagraph"/>
        <w:widowControl w:val="0"/>
        <w:autoSpaceDE w:val="0"/>
        <w:autoSpaceDN w:val="0"/>
        <w:adjustRightInd w:val="0"/>
        <w:spacing w:after="300"/>
        <w:ind w:left="2700" w:hanging="270"/>
        <w:rPr>
          <w:rFonts w:cs="Verdana"/>
          <w:sz w:val="24"/>
          <w:szCs w:val="24"/>
        </w:rPr>
      </w:pPr>
      <w:r w:rsidRPr="003520A7">
        <w:rPr>
          <w:rFonts w:cs="Verdana"/>
          <w:i/>
          <w:iCs/>
          <w:sz w:val="24"/>
          <w:szCs w:val="24"/>
        </w:rPr>
        <w:t>d</w:t>
      </w:r>
      <w:r w:rsidR="00271D6A" w:rsidRPr="003520A7">
        <w:rPr>
          <w:rFonts w:cs="Verdana"/>
          <w:i/>
          <w:iCs/>
          <w:sz w:val="24"/>
          <w:szCs w:val="24"/>
        </w:rPr>
        <w:t xml:space="preserve">. </w:t>
      </w:r>
      <w:r w:rsidR="003F1FA8" w:rsidRPr="003520A7">
        <w:rPr>
          <w:rFonts w:cs="Verdana"/>
          <w:i/>
          <w:iCs/>
          <w:sz w:val="24"/>
          <w:szCs w:val="24"/>
        </w:rPr>
        <w:t xml:space="preserve">What questions does it raise for you? </w:t>
      </w:r>
      <w:r w:rsidR="003F1FA8" w:rsidRPr="003520A7">
        <w:rPr>
          <w:rFonts w:cs="Verdana"/>
          <w:sz w:val="24"/>
          <w:szCs w:val="24"/>
        </w:rPr>
        <w:t>("I wonder...")</w:t>
      </w:r>
    </w:p>
    <w:p w:rsidR="00386460" w:rsidRPr="003520A7" w:rsidRDefault="0062562B" w:rsidP="0062562B">
      <w:pPr>
        <w:pStyle w:val="ListParagraph"/>
        <w:ind w:left="2700" w:hanging="270"/>
        <w:rPr>
          <w:rFonts w:cs="Verdana"/>
          <w:i/>
          <w:iCs/>
          <w:sz w:val="24"/>
          <w:szCs w:val="24"/>
        </w:rPr>
      </w:pPr>
      <w:r w:rsidRPr="003520A7">
        <w:rPr>
          <w:rFonts w:cs="Verdana"/>
          <w:i/>
          <w:iCs/>
          <w:sz w:val="24"/>
          <w:szCs w:val="24"/>
        </w:rPr>
        <w:t>e</w:t>
      </w:r>
      <w:r w:rsidR="00271D6A" w:rsidRPr="003520A7">
        <w:rPr>
          <w:rFonts w:cs="Verdana"/>
          <w:i/>
          <w:iCs/>
          <w:sz w:val="24"/>
          <w:szCs w:val="24"/>
        </w:rPr>
        <w:t>. </w:t>
      </w:r>
      <w:r w:rsidR="003F1FA8" w:rsidRPr="003520A7">
        <w:rPr>
          <w:rFonts w:cs="Verdana"/>
          <w:i/>
          <w:iCs/>
          <w:sz w:val="24"/>
          <w:szCs w:val="24"/>
        </w:rPr>
        <w:t>What meaning or understanding is intended or conveyed in this work?</w:t>
      </w:r>
    </w:p>
    <w:p w:rsidR="00386460" w:rsidRPr="003520A7" w:rsidRDefault="00386460" w:rsidP="0062562B">
      <w:pPr>
        <w:pStyle w:val="ListParagraph"/>
        <w:ind w:firstLine="1440"/>
        <w:rPr>
          <w:rFonts w:cs="Verdana"/>
          <w:i/>
          <w:iCs/>
          <w:sz w:val="24"/>
          <w:szCs w:val="24"/>
        </w:rPr>
      </w:pPr>
    </w:p>
    <w:p w:rsidR="00386460" w:rsidRPr="003520A7" w:rsidRDefault="00D627DC" w:rsidP="0062562B">
      <w:pPr>
        <w:pStyle w:val="ListParagraph"/>
        <w:widowControl w:val="0"/>
        <w:numPr>
          <w:ilvl w:val="0"/>
          <w:numId w:val="17"/>
        </w:numPr>
        <w:autoSpaceDE w:val="0"/>
        <w:autoSpaceDN w:val="0"/>
        <w:adjustRightInd w:val="0"/>
        <w:rPr>
          <w:rFonts w:cs="Verdana"/>
          <w:b/>
          <w:bCs/>
          <w:sz w:val="24"/>
          <w:szCs w:val="24"/>
        </w:rPr>
      </w:pPr>
      <w:r w:rsidRPr="003520A7">
        <w:rPr>
          <w:b/>
          <w:sz w:val="24"/>
          <w:szCs w:val="24"/>
        </w:rPr>
        <w:t>Descriptive Review</w:t>
      </w:r>
      <w:r w:rsidR="00386460" w:rsidRPr="003520A7">
        <w:rPr>
          <w:rFonts w:cs="Arial"/>
          <w:sz w:val="24"/>
          <w:szCs w:val="24"/>
        </w:rPr>
        <w:t xml:space="preserve"> is a reflective protocol grounded in pure description. No two people observing the same event or work will see the same thing. The shared perspective of a group helps the group itself or a presenter to become more aware of aspects of a work or lesson that might otherwise have escaped notice. </w:t>
      </w:r>
      <w:r w:rsidRPr="003520A7">
        <w:rPr>
          <w:b/>
          <w:u w:val="single"/>
        </w:rPr>
        <w:t>Descriptive Review</w:t>
      </w:r>
      <w:r w:rsidR="00F91022" w:rsidRPr="003520A7">
        <w:rPr>
          <w:rFonts w:cs="Arial"/>
          <w:sz w:val="24"/>
          <w:szCs w:val="24"/>
        </w:rPr>
        <w:t xml:space="preserve"> </w:t>
      </w:r>
      <w:r w:rsidR="00386460" w:rsidRPr="003520A7">
        <w:rPr>
          <w:rFonts w:cs="Arial"/>
          <w:sz w:val="24"/>
          <w:szCs w:val="24"/>
        </w:rPr>
        <w:t xml:space="preserve">is premised on the notion that description without judgment leads to deeper understanding of a subject because it slows down the meaning-making and grounds it in close observation of what is actually perceivable. </w:t>
      </w:r>
    </w:p>
    <w:p w:rsidR="00563F58" w:rsidRPr="003520A7" w:rsidRDefault="00563F58" w:rsidP="00563F58">
      <w:pPr>
        <w:pStyle w:val="ListParagraph"/>
        <w:widowControl w:val="0"/>
        <w:autoSpaceDE w:val="0"/>
        <w:autoSpaceDN w:val="0"/>
        <w:adjustRightInd w:val="0"/>
        <w:rPr>
          <w:rFonts w:cs="Verdana"/>
          <w:b/>
          <w:bCs/>
          <w:sz w:val="24"/>
          <w:szCs w:val="24"/>
        </w:rPr>
      </w:pPr>
    </w:p>
    <w:p w:rsidR="00386460" w:rsidRPr="003520A7" w:rsidRDefault="00386460" w:rsidP="0062562B">
      <w:pPr>
        <w:pStyle w:val="ListParagraph"/>
        <w:widowControl w:val="0"/>
        <w:numPr>
          <w:ilvl w:val="1"/>
          <w:numId w:val="17"/>
        </w:numPr>
        <w:autoSpaceDE w:val="0"/>
        <w:autoSpaceDN w:val="0"/>
        <w:adjustRightInd w:val="0"/>
        <w:spacing w:after="300"/>
        <w:ind w:hanging="90"/>
        <w:rPr>
          <w:rFonts w:cs="Verdana"/>
          <w:sz w:val="24"/>
          <w:szCs w:val="24"/>
        </w:rPr>
      </w:pPr>
      <w:r w:rsidRPr="003520A7">
        <w:rPr>
          <w:rFonts w:cs="Arial"/>
          <w:i/>
          <w:iCs/>
          <w:sz w:val="24"/>
          <w:szCs w:val="24"/>
        </w:rPr>
        <w:t>What do you notice?</w:t>
      </w:r>
      <w:r w:rsidRPr="003520A7">
        <w:rPr>
          <w:rFonts w:cs="Arial"/>
          <w:sz w:val="24"/>
          <w:szCs w:val="24"/>
        </w:rPr>
        <w:t xml:space="preserve"> Describe without judgment. ("I notice…")</w:t>
      </w:r>
    </w:p>
    <w:p w:rsidR="00386460" w:rsidRPr="003520A7" w:rsidRDefault="00386460" w:rsidP="0062562B">
      <w:pPr>
        <w:pStyle w:val="ListParagraph"/>
        <w:widowControl w:val="0"/>
        <w:numPr>
          <w:ilvl w:val="1"/>
          <w:numId w:val="17"/>
        </w:numPr>
        <w:autoSpaceDE w:val="0"/>
        <w:autoSpaceDN w:val="0"/>
        <w:adjustRightInd w:val="0"/>
        <w:spacing w:after="300"/>
        <w:ind w:left="2880" w:hanging="450"/>
        <w:rPr>
          <w:rFonts w:cs="Verdana"/>
          <w:sz w:val="24"/>
          <w:szCs w:val="24"/>
        </w:rPr>
      </w:pPr>
      <w:r w:rsidRPr="003520A7">
        <w:rPr>
          <w:rFonts w:cs="Arial"/>
          <w:i/>
          <w:iCs/>
          <w:sz w:val="24"/>
          <w:szCs w:val="24"/>
        </w:rPr>
        <w:t>What questions does this work, activity, or subject of inquiry raise for you?</w:t>
      </w:r>
      <w:r w:rsidRPr="003520A7">
        <w:rPr>
          <w:rFonts w:cs="Arial"/>
          <w:sz w:val="24"/>
          <w:szCs w:val="24"/>
        </w:rPr>
        <w:t xml:space="preserve"> ("I wonder…")</w:t>
      </w:r>
    </w:p>
    <w:p w:rsidR="00386460" w:rsidRPr="003520A7" w:rsidRDefault="00386460" w:rsidP="0062562B">
      <w:pPr>
        <w:pStyle w:val="ListParagraph"/>
        <w:widowControl w:val="0"/>
        <w:numPr>
          <w:ilvl w:val="1"/>
          <w:numId w:val="17"/>
        </w:numPr>
        <w:autoSpaceDE w:val="0"/>
        <w:autoSpaceDN w:val="0"/>
        <w:adjustRightInd w:val="0"/>
        <w:spacing w:after="300"/>
        <w:ind w:left="2880" w:hanging="450"/>
        <w:rPr>
          <w:rFonts w:cs="Verdana"/>
          <w:sz w:val="24"/>
          <w:szCs w:val="24"/>
        </w:rPr>
      </w:pPr>
      <w:r w:rsidRPr="003520A7">
        <w:rPr>
          <w:rFonts w:cs="Arial"/>
          <w:i/>
          <w:iCs/>
          <w:sz w:val="24"/>
          <w:szCs w:val="24"/>
        </w:rPr>
        <w:t xml:space="preserve">What meaning or understanding is intended or conveyed in this work? </w:t>
      </w:r>
      <w:r w:rsidRPr="003520A7">
        <w:rPr>
          <w:rFonts w:cs="Arial"/>
          <w:sz w:val="24"/>
          <w:szCs w:val="24"/>
        </w:rPr>
        <w:t>Speculate on the meaning behind a work or what an artist, teacher, or presenter wants learners to understand.</w:t>
      </w:r>
    </w:p>
    <w:p w:rsidR="00563F58" w:rsidRPr="003520A7" w:rsidRDefault="00563F58" w:rsidP="00563F58">
      <w:pPr>
        <w:pStyle w:val="ListParagraph"/>
        <w:ind w:left="1710"/>
        <w:rPr>
          <w:rFonts w:cs="Arial"/>
          <w:sz w:val="24"/>
          <w:szCs w:val="24"/>
        </w:rPr>
      </w:pPr>
    </w:p>
    <w:p w:rsidR="00D73F33" w:rsidRPr="003520A7" w:rsidRDefault="00F76F35" w:rsidP="00D73F33">
      <w:pPr>
        <w:pStyle w:val="ListParagraph"/>
        <w:widowControl w:val="0"/>
        <w:numPr>
          <w:ilvl w:val="0"/>
          <w:numId w:val="8"/>
        </w:numPr>
        <w:autoSpaceDE w:val="0"/>
        <w:autoSpaceDN w:val="0"/>
        <w:adjustRightInd w:val="0"/>
        <w:rPr>
          <w:rFonts w:cs="Verdana"/>
          <w:b/>
          <w:bCs/>
          <w:color w:val="1C1C1C"/>
          <w:sz w:val="24"/>
          <w:szCs w:val="24"/>
        </w:rPr>
      </w:pPr>
      <w:hyperlink r:id="rId12" w:history="1">
        <w:r w:rsidR="00D73F33" w:rsidRPr="003520A7">
          <w:rPr>
            <w:rStyle w:val="Hyperlink"/>
            <w:rFonts w:cs="Verdana"/>
            <w:b/>
            <w:bCs/>
            <w:sz w:val="24"/>
            <w:szCs w:val="24"/>
          </w:rPr>
          <w:t>http://www.vtshome.org/what-is-vts</w:t>
        </w:r>
      </w:hyperlink>
      <w:r w:rsidR="00D73F33" w:rsidRPr="003520A7">
        <w:rPr>
          <w:rFonts w:cs="Verdana"/>
          <w:b/>
          <w:bCs/>
          <w:color w:val="1C1C1C"/>
          <w:sz w:val="24"/>
          <w:szCs w:val="24"/>
        </w:rPr>
        <w:t xml:space="preserve"> - </w:t>
      </w:r>
      <w:r w:rsidR="00D73F33" w:rsidRPr="003520A7">
        <w:rPr>
          <w:rFonts w:cs="Verdana"/>
          <w:b/>
          <w:bCs/>
          <w:color w:val="1C1C1C"/>
          <w:sz w:val="24"/>
          <w:szCs w:val="24"/>
          <w:u w:val="single"/>
        </w:rPr>
        <w:t>Visual Thinking Strategy (VTS) Method</w:t>
      </w:r>
      <w:r w:rsidR="00D73F33" w:rsidRPr="003520A7">
        <w:rPr>
          <w:rFonts w:cs="Verdana"/>
          <w:b/>
          <w:bCs/>
          <w:color w:val="1C1C1C"/>
          <w:sz w:val="24"/>
          <w:szCs w:val="24"/>
        </w:rPr>
        <w:t xml:space="preserve">.  </w:t>
      </w:r>
      <w:r w:rsidR="00D73F33" w:rsidRPr="003520A7">
        <w:rPr>
          <w:rFonts w:cs="Verdana"/>
          <w:color w:val="1C1C1C"/>
          <w:sz w:val="24"/>
          <w:szCs w:val="24"/>
        </w:rPr>
        <w:t xml:space="preserve">In VTS discussions, teachers support student growth by facilitating discussions of carefully selected works of visual art. </w:t>
      </w:r>
      <w:r w:rsidR="00D73F33" w:rsidRPr="003520A7">
        <w:rPr>
          <w:rFonts w:cs="Verdana"/>
          <w:b/>
          <w:bCs/>
          <w:color w:val="1C1C1C"/>
          <w:sz w:val="24"/>
          <w:szCs w:val="24"/>
        </w:rPr>
        <w:t>Teachers are asked to use three open-ended questions:</w:t>
      </w:r>
    </w:p>
    <w:p w:rsidR="00D73F33" w:rsidRPr="003520A7" w:rsidRDefault="00D73F33" w:rsidP="00563F58">
      <w:pPr>
        <w:widowControl w:val="0"/>
        <w:numPr>
          <w:ilvl w:val="0"/>
          <w:numId w:val="13"/>
        </w:numPr>
        <w:tabs>
          <w:tab w:val="left" w:pos="220"/>
          <w:tab w:val="left" w:pos="720"/>
        </w:tabs>
        <w:autoSpaceDE w:val="0"/>
        <w:autoSpaceDN w:val="0"/>
        <w:adjustRightInd w:val="0"/>
        <w:spacing w:after="0" w:line="240" w:lineRule="auto"/>
        <w:ind w:left="1710" w:hanging="270"/>
        <w:rPr>
          <w:rFonts w:cs="Verdana"/>
          <w:color w:val="1C1C1C"/>
          <w:sz w:val="24"/>
          <w:szCs w:val="24"/>
        </w:rPr>
      </w:pPr>
      <w:r w:rsidRPr="003520A7">
        <w:rPr>
          <w:rFonts w:cs="Verdana"/>
          <w:color w:val="1C1C1C"/>
          <w:sz w:val="24"/>
          <w:szCs w:val="24"/>
        </w:rPr>
        <w:t>What's going on in this picture?</w:t>
      </w:r>
    </w:p>
    <w:p w:rsidR="00D73F33" w:rsidRPr="003520A7" w:rsidRDefault="00D73F33" w:rsidP="00563F58">
      <w:pPr>
        <w:widowControl w:val="0"/>
        <w:numPr>
          <w:ilvl w:val="0"/>
          <w:numId w:val="13"/>
        </w:numPr>
        <w:tabs>
          <w:tab w:val="left" w:pos="220"/>
          <w:tab w:val="left" w:pos="720"/>
        </w:tabs>
        <w:autoSpaceDE w:val="0"/>
        <w:autoSpaceDN w:val="0"/>
        <w:adjustRightInd w:val="0"/>
        <w:spacing w:after="0" w:line="240" w:lineRule="auto"/>
        <w:ind w:left="1710" w:hanging="270"/>
        <w:rPr>
          <w:rFonts w:cs="Verdana"/>
          <w:color w:val="1C1C1C"/>
          <w:sz w:val="24"/>
          <w:szCs w:val="24"/>
        </w:rPr>
      </w:pPr>
      <w:r w:rsidRPr="003520A7">
        <w:rPr>
          <w:rFonts w:cs="Verdana"/>
          <w:color w:val="1C1C1C"/>
          <w:sz w:val="24"/>
          <w:szCs w:val="24"/>
        </w:rPr>
        <w:t>What do you see that makes you say that?</w:t>
      </w:r>
    </w:p>
    <w:p w:rsidR="00D73F33" w:rsidRPr="003520A7" w:rsidRDefault="00D73F33" w:rsidP="00563F58">
      <w:pPr>
        <w:widowControl w:val="0"/>
        <w:numPr>
          <w:ilvl w:val="0"/>
          <w:numId w:val="13"/>
        </w:numPr>
        <w:tabs>
          <w:tab w:val="left" w:pos="220"/>
          <w:tab w:val="left" w:pos="720"/>
        </w:tabs>
        <w:autoSpaceDE w:val="0"/>
        <w:autoSpaceDN w:val="0"/>
        <w:adjustRightInd w:val="0"/>
        <w:spacing w:after="0" w:line="240" w:lineRule="auto"/>
        <w:ind w:left="1710" w:hanging="270"/>
        <w:rPr>
          <w:rFonts w:cs="Verdana"/>
          <w:color w:val="1C1C1C"/>
          <w:sz w:val="24"/>
          <w:szCs w:val="24"/>
        </w:rPr>
      </w:pPr>
      <w:r w:rsidRPr="003520A7">
        <w:rPr>
          <w:rFonts w:cs="Verdana"/>
          <w:color w:val="1C1C1C"/>
          <w:sz w:val="24"/>
          <w:szCs w:val="24"/>
        </w:rPr>
        <w:t>What more can we find?</w:t>
      </w:r>
    </w:p>
    <w:p w:rsidR="00563F58" w:rsidRPr="003520A7" w:rsidRDefault="00563F58" w:rsidP="00563F58">
      <w:pPr>
        <w:widowControl w:val="0"/>
        <w:tabs>
          <w:tab w:val="left" w:pos="220"/>
          <w:tab w:val="left" w:pos="720"/>
        </w:tabs>
        <w:autoSpaceDE w:val="0"/>
        <w:autoSpaceDN w:val="0"/>
        <w:adjustRightInd w:val="0"/>
        <w:spacing w:after="0" w:line="240" w:lineRule="auto"/>
        <w:ind w:left="1710"/>
        <w:rPr>
          <w:rFonts w:cs="Verdana"/>
          <w:color w:val="1C1C1C"/>
          <w:sz w:val="24"/>
          <w:szCs w:val="24"/>
        </w:rPr>
      </w:pPr>
    </w:p>
    <w:p w:rsidR="00D73F33" w:rsidRPr="003520A7" w:rsidRDefault="00D73F33" w:rsidP="00563F58">
      <w:pPr>
        <w:widowControl w:val="0"/>
        <w:autoSpaceDE w:val="0"/>
        <w:autoSpaceDN w:val="0"/>
        <w:adjustRightInd w:val="0"/>
        <w:spacing w:after="240"/>
        <w:ind w:firstLine="720"/>
        <w:rPr>
          <w:rFonts w:cs="Verdana"/>
          <w:b/>
          <w:bCs/>
          <w:color w:val="1C1C1C"/>
          <w:sz w:val="24"/>
          <w:szCs w:val="24"/>
        </w:rPr>
      </w:pPr>
      <w:r w:rsidRPr="003520A7">
        <w:rPr>
          <w:rFonts w:cs="Verdana"/>
          <w:b/>
          <w:bCs/>
          <w:color w:val="1C1C1C"/>
          <w:sz w:val="24"/>
          <w:szCs w:val="24"/>
        </w:rPr>
        <w:t xml:space="preserve"> Facilitation Techniques:</w:t>
      </w:r>
    </w:p>
    <w:p w:rsidR="00D73F33" w:rsidRPr="003520A7" w:rsidRDefault="00D73F33" w:rsidP="00563F58">
      <w:pPr>
        <w:widowControl w:val="0"/>
        <w:numPr>
          <w:ilvl w:val="0"/>
          <w:numId w:val="11"/>
        </w:numPr>
        <w:tabs>
          <w:tab w:val="left" w:pos="220"/>
          <w:tab w:val="left" w:pos="720"/>
          <w:tab w:val="left" w:pos="1710"/>
        </w:tabs>
        <w:autoSpaceDE w:val="0"/>
        <w:autoSpaceDN w:val="0"/>
        <w:adjustRightInd w:val="0"/>
        <w:spacing w:after="0" w:line="240" w:lineRule="auto"/>
        <w:ind w:firstLine="720"/>
        <w:rPr>
          <w:rFonts w:cs="Verdana"/>
          <w:color w:val="1C1C1C"/>
          <w:sz w:val="24"/>
          <w:szCs w:val="24"/>
        </w:rPr>
      </w:pPr>
      <w:r w:rsidRPr="003520A7">
        <w:rPr>
          <w:rFonts w:cs="Verdana"/>
          <w:color w:val="1C1C1C"/>
          <w:sz w:val="24"/>
          <w:szCs w:val="24"/>
        </w:rPr>
        <w:t>Paraphrase comments neutrally</w:t>
      </w:r>
    </w:p>
    <w:p w:rsidR="00D73F33" w:rsidRPr="003520A7" w:rsidRDefault="00D73F33" w:rsidP="00563F58">
      <w:pPr>
        <w:widowControl w:val="0"/>
        <w:numPr>
          <w:ilvl w:val="0"/>
          <w:numId w:val="11"/>
        </w:numPr>
        <w:tabs>
          <w:tab w:val="left" w:pos="220"/>
          <w:tab w:val="left" w:pos="720"/>
          <w:tab w:val="left" w:pos="1710"/>
        </w:tabs>
        <w:autoSpaceDE w:val="0"/>
        <w:autoSpaceDN w:val="0"/>
        <w:adjustRightInd w:val="0"/>
        <w:spacing w:after="0" w:line="240" w:lineRule="auto"/>
        <w:ind w:firstLine="720"/>
        <w:rPr>
          <w:rFonts w:cs="Verdana"/>
          <w:color w:val="1C1C1C"/>
          <w:sz w:val="24"/>
          <w:szCs w:val="24"/>
        </w:rPr>
      </w:pPr>
      <w:r w:rsidRPr="003520A7">
        <w:rPr>
          <w:rFonts w:cs="Verdana"/>
          <w:color w:val="1C1C1C"/>
          <w:sz w:val="24"/>
          <w:szCs w:val="24"/>
        </w:rPr>
        <w:t>Point at the area being discussed</w:t>
      </w:r>
    </w:p>
    <w:p w:rsidR="00D73F33" w:rsidRPr="003520A7" w:rsidRDefault="00C24C72" w:rsidP="00563F58">
      <w:pPr>
        <w:widowControl w:val="0"/>
        <w:numPr>
          <w:ilvl w:val="0"/>
          <w:numId w:val="11"/>
        </w:numPr>
        <w:tabs>
          <w:tab w:val="left" w:pos="220"/>
          <w:tab w:val="left" w:pos="720"/>
          <w:tab w:val="left" w:pos="1710"/>
        </w:tabs>
        <w:autoSpaceDE w:val="0"/>
        <w:autoSpaceDN w:val="0"/>
        <w:adjustRightInd w:val="0"/>
        <w:spacing w:after="0" w:line="240" w:lineRule="auto"/>
        <w:ind w:firstLine="720"/>
        <w:rPr>
          <w:rFonts w:cs="Verdana"/>
          <w:color w:val="1C1C1C"/>
          <w:sz w:val="24"/>
          <w:szCs w:val="24"/>
        </w:rPr>
      </w:pPr>
      <w:r w:rsidRPr="003520A7">
        <w:rPr>
          <w:rFonts w:cs="Verdana"/>
          <w:color w:val="1C1C1C"/>
          <w:sz w:val="24"/>
          <w:szCs w:val="24"/>
        </w:rPr>
        <w:t>Link and frame</w:t>
      </w:r>
      <w:r w:rsidR="00D73F33" w:rsidRPr="003520A7">
        <w:rPr>
          <w:rFonts w:cs="Verdana"/>
          <w:color w:val="1C1C1C"/>
          <w:sz w:val="24"/>
          <w:szCs w:val="24"/>
        </w:rPr>
        <w:t xml:space="preserve"> student comments</w:t>
      </w:r>
    </w:p>
    <w:p w:rsidR="00563F58" w:rsidRPr="003520A7" w:rsidRDefault="00563F58" w:rsidP="00C24C72">
      <w:pPr>
        <w:widowControl w:val="0"/>
        <w:tabs>
          <w:tab w:val="left" w:pos="220"/>
          <w:tab w:val="left" w:pos="720"/>
          <w:tab w:val="left" w:pos="1710"/>
        </w:tabs>
        <w:autoSpaceDE w:val="0"/>
        <w:autoSpaceDN w:val="0"/>
        <w:adjustRightInd w:val="0"/>
        <w:spacing w:after="0" w:line="240" w:lineRule="auto"/>
        <w:ind w:left="1440"/>
        <w:rPr>
          <w:rFonts w:cs="Verdana"/>
          <w:color w:val="1C1C1C"/>
          <w:sz w:val="24"/>
          <w:szCs w:val="24"/>
        </w:rPr>
      </w:pPr>
    </w:p>
    <w:p w:rsidR="009F426B" w:rsidRDefault="009F426B" w:rsidP="00563F58">
      <w:pPr>
        <w:widowControl w:val="0"/>
        <w:autoSpaceDE w:val="0"/>
        <w:autoSpaceDN w:val="0"/>
        <w:adjustRightInd w:val="0"/>
        <w:spacing w:after="240"/>
        <w:ind w:firstLine="810"/>
        <w:rPr>
          <w:rFonts w:cs="Verdana"/>
          <w:b/>
          <w:bCs/>
          <w:color w:val="1C1C1C"/>
          <w:sz w:val="24"/>
          <w:szCs w:val="24"/>
        </w:rPr>
      </w:pPr>
    </w:p>
    <w:p w:rsidR="00D73F33" w:rsidRPr="003520A7" w:rsidRDefault="00D73F33" w:rsidP="00563F58">
      <w:pPr>
        <w:widowControl w:val="0"/>
        <w:autoSpaceDE w:val="0"/>
        <w:autoSpaceDN w:val="0"/>
        <w:adjustRightInd w:val="0"/>
        <w:spacing w:after="240"/>
        <w:ind w:firstLine="810"/>
        <w:rPr>
          <w:rFonts w:cs="Verdana"/>
          <w:color w:val="1C1C1C"/>
          <w:sz w:val="24"/>
          <w:szCs w:val="24"/>
        </w:rPr>
      </w:pPr>
      <w:r w:rsidRPr="003520A7">
        <w:rPr>
          <w:rFonts w:cs="Verdana"/>
          <w:b/>
          <w:bCs/>
          <w:color w:val="1C1C1C"/>
          <w:sz w:val="24"/>
          <w:szCs w:val="24"/>
        </w:rPr>
        <w:lastRenderedPageBreak/>
        <w:t>Students are asked to:</w:t>
      </w:r>
    </w:p>
    <w:p w:rsidR="00D73F33" w:rsidRPr="003520A7" w:rsidRDefault="00D73F33" w:rsidP="00563F58">
      <w:pPr>
        <w:widowControl w:val="0"/>
        <w:numPr>
          <w:ilvl w:val="0"/>
          <w:numId w:val="12"/>
        </w:numPr>
        <w:tabs>
          <w:tab w:val="left" w:pos="220"/>
          <w:tab w:val="left" w:pos="1710"/>
        </w:tabs>
        <w:autoSpaceDE w:val="0"/>
        <w:autoSpaceDN w:val="0"/>
        <w:adjustRightInd w:val="0"/>
        <w:spacing w:after="0" w:line="240" w:lineRule="auto"/>
        <w:ind w:firstLine="720"/>
        <w:rPr>
          <w:rFonts w:cs="Verdana"/>
          <w:color w:val="1C1C1C"/>
          <w:sz w:val="24"/>
          <w:szCs w:val="24"/>
        </w:rPr>
      </w:pPr>
      <w:r w:rsidRPr="003520A7">
        <w:rPr>
          <w:rFonts w:cs="Verdana"/>
          <w:color w:val="1C1C1C"/>
          <w:sz w:val="24"/>
          <w:szCs w:val="24"/>
        </w:rPr>
        <w:t>Look carefully at works of art</w:t>
      </w:r>
    </w:p>
    <w:p w:rsidR="00D73F33" w:rsidRPr="003520A7" w:rsidRDefault="00D73F33" w:rsidP="00563F58">
      <w:pPr>
        <w:widowControl w:val="0"/>
        <w:numPr>
          <w:ilvl w:val="0"/>
          <w:numId w:val="12"/>
        </w:numPr>
        <w:tabs>
          <w:tab w:val="left" w:pos="220"/>
          <w:tab w:val="left" w:pos="1710"/>
        </w:tabs>
        <w:autoSpaceDE w:val="0"/>
        <w:autoSpaceDN w:val="0"/>
        <w:adjustRightInd w:val="0"/>
        <w:spacing w:after="0" w:line="240" w:lineRule="auto"/>
        <w:ind w:firstLine="720"/>
        <w:rPr>
          <w:rFonts w:cs="Verdana"/>
          <w:color w:val="1C1C1C"/>
          <w:sz w:val="24"/>
          <w:szCs w:val="24"/>
        </w:rPr>
      </w:pPr>
      <w:r w:rsidRPr="003520A7">
        <w:rPr>
          <w:rFonts w:cs="Verdana"/>
          <w:color w:val="1C1C1C"/>
          <w:sz w:val="24"/>
          <w:szCs w:val="24"/>
        </w:rPr>
        <w:t>Talk about what they observe</w:t>
      </w:r>
    </w:p>
    <w:p w:rsidR="00D73F33" w:rsidRPr="003520A7" w:rsidRDefault="00D73F33" w:rsidP="00563F58">
      <w:pPr>
        <w:widowControl w:val="0"/>
        <w:numPr>
          <w:ilvl w:val="0"/>
          <w:numId w:val="12"/>
        </w:numPr>
        <w:tabs>
          <w:tab w:val="left" w:pos="220"/>
          <w:tab w:val="left" w:pos="1710"/>
        </w:tabs>
        <w:autoSpaceDE w:val="0"/>
        <w:autoSpaceDN w:val="0"/>
        <w:adjustRightInd w:val="0"/>
        <w:spacing w:after="0" w:line="240" w:lineRule="auto"/>
        <w:ind w:firstLine="720"/>
        <w:rPr>
          <w:rFonts w:cs="Verdana"/>
          <w:color w:val="1C1C1C"/>
          <w:sz w:val="24"/>
          <w:szCs w:val="24"/>
        </w:rPr>
      </w:pPr>
      <w:r w:rsidRPr="003520A7">
        <w:rPr>
          <w:rFonts w:cs="Verdana"/>
          <w:color w:val="1C1C1C"/>
          <w:sz w:val="24"/>
          <w:szCs w:val="24"/>
        </w:rPr>
        <w:t>Back up their ideas with evidence</w:t>
      </w:r>
    </w:p>
    <w:p w:rsidR="00D73F33" w:rsidRPr="003520A7" w:rsidRDefault="00D73F33" w:rsidP="00563F58">
      <w:pPr>
        <w:widowControl w:val="0"/>
        <w:numPr>
          <w:ilvl w:val="0"/>
          <w:numId w:val="12"/>
        </w:numPr>
        <w:tabs>
          <w:tab w:val="left" w:pos="220"/>
          <w:tab w:val="left" w:pos="1710"/>
        </w:tabs>
        <w:autoSpaceDE w:val="0"/>
        <w:autoSpaceDN w:val="0"/>
        <w:adjustRightInd w:val="0"/>
        <w:spacing w:after="0" w:line="240" w:lineRule="auto"/>
        <w:ind w:firstLine="720"/>
        <w:rPr>
          <w:rFonts w:cs="Verdana"/>
          <w:color w:val="1C1C1C"/>
          <w:sz w:val="24"/>
          <w:szCs w:val="24"/>
        </w:rPr>
      </w:pPr>
      <w:r w:rsidRPr="003520A7">
        <w:rPr>
          <w:rFonts w:cs="Verdana"/>
          <w:color w:val="1C1C1C"/>
          <w:sz w:val="24"/>
          <w:szCs w:val="24"/>
        </w:rPr>
        <w:t>Listen to and consider the views of others</w:t>
      </w:r>
    </w:p>
    <w:p w:rsidR="00493E95" w:rsidRPr="003520A7" w:rsidRDefault="00D73F33" w:rsidP="00493E95">
      <w:pPr>
        <w:widowControl w:val="0"/>
        <w:numPr>
          <w:ilvl w:val="0"/>
          <w:numId w:val="12"/>
        </w:numPr>
        <w:tabs>
          <w:tab w:val="left" w:pos="220"/>
          <w:tab w:val="left" w:pos="1710"/>
        </w:tabs>
        <w:autoSpaceDE w:val="0"/>
        <w:autoSpaceDN w:val="0"/>
        <w:adjustRightInd w:val="0"/>
        <w:spacing w:after="0" w:line="240" w:lineRule="auto"/>
        <w:ind w:firstLine="720"/>
        <w:rPr>
          <w:rFonts w:cs="Verdana"/>
          <w:color w:val="1C1C1C"/>
          <w:sz w:val="24"/>
          <w:szCs w:val="24"/>
        </w:rPr>
      </w:pPr>
      <w:r w:rsidRPr="003520A7">
        <w:rPr>
          <w:rFonts w:cs="Verdana"/>
          <w:color w:val="1C1C1C"/>
          <w:sz w:val="24"/>
          <w:szCs w:val="24"/>
        </w:rPr>
        <w:t>Discuss many possible interpretations</w:t>
      </w:r>
    </w:p>
    <w:p w:rsidR="00493E95" w:rsidRPr="003520A7" w:rsidRDefault="00493E95" w:rsidP="00493E95">
      <w:pPr>
        <w:widowControl w:val="0"/>
        <w:tabs>
          <w:tab w:val="left" w:pos="220"/>
          <w:tab w:val="left" w:pos="1710"/>
        </w:tabs>
        <w:autoSpaceDE w:val="0"/>
        <w:autoSpaceDN w:val="0"/>
        <w:adjustRightInd w:val="0"/>
        <w:spacing w:after="0" w:line="240" w:lineRule="auto"/>
        <w:rPr>
          <w:rFonts w:cs="Verdana"/>
          <w:color w:val="1C1C1C"/>
          <w:sz w:val="24"/>
          <w:szCs w:val="24"/>
        </w:rPr>
      </w:pPr>
    </w:p>
    <w:p w:rsidR="00493E95" w:rsidRPr="003520A7" w:rsidRDefault="00F76F35" w:rsidP="00CA1067">
      <w:pPr>
        <w:pStyle w:val="ListParagraph"/>
        <w:numPr>
          <w:ilvl w:val="0"/>
          <w:numId w:val="8"/>
        </w:numPr>
        <w:rPr>
          <w:rFonts w:cs="Arial"/>
          <w:b/>
          <w:bCs/>
          <w:sz w:val="24"/>
          <w:szCs w:val="24"/>
        </w:rPr>
      </w:pPr>
      <w:hyperlink r:id="rId13" w:history="1">
        <w:r w:rsidR="00493E95" w:rsidRPr="003520A7">
          <w:rPr>
            <w:rStyle w:val="Hyperlink"/>
            <w:sz w:val="24"/>
            <w:szCs w:val="24"/>
          </w:rPr>
          <w:t>http://weisman.jaws.umn.edu/artfulwriting/teachers.php</w:t>
        </w:r>
      </w:hyperlink>
      <w:r w:rsidR="00493E95" w:rsidRPr="003520A7">
        <w:rPr>
          <w:sz w:val="24"/>
          <w:szCs w:val="24"/>
        </w:rPr>
        <w:t xml:space="preserve"> - </w:t>
      </w:r>
      <w:r w:rsidR="00493E95" w:rsidRPr="003520A7">
        <w:rPr>
          <w:rFonts w:cs="Arial"/>
          <w:b/>
          <w:bCs/>
          <w:sz w:val="24"/>
          <w:szCs w:val="24"/>
        </w:rPr>
        <w:t xml:space="preserve">Artful Writing Perceive Activity. </w:t>
      </w:r>
      <w:r w:rsidR="00CA1067" w:rsidRPr="003520A7">
        <w:rPr>
          <w:rFonts w:cs="Arial"/>
          <w:bCs/>
          <w:sz w:val="24"/>
          <w:szCs w:val="24"/>
        </w:rPr>
        <w:t>Before you read anything about the image, use your powers of observation to look slowly and closely</w:t>
      </w:r>
      <w:r w:rsidR="00271D6A" w:rsidRPr="003520A7">
        <w:rPr>
          <w:rFonts w:cs="Arial"/>
          <w:bCs/>
          <w:sz w:val="24"/>
          <w:szCs w:val="24"/>
        </w:rPr>
        <w:t xml:space="preserve"> at the image</w:t>
      </w:r>
      <w:r w:rsidR="00CA1067" w:rsidRPr="003520A7">
        <w:rPr>
          <w:rFonts w:cs="Arial"/>
          <w:bCs/>
          <w:sz w:val="24"/>
          <w:szCs w:val="24"/>
        </w:rPr>
        <w:t>.</w:t>
      </w:r>
      <w:r w:rsidR="00271D6A" w:rsidRPr="003520A7">
        <w:rPr>
          <w:rFonts w:cs="Arial"/>
          <w:bCs/>
          <w:sz w:val="24"/>
          <w:szCs w:val="24"/>
        </w:rPr>
        <w:t xml:space="preserve"> U</w:t>
      </w:r>
      <w:r w:rsidR="00D6274E" w:rsidRPr="003520A7">
        <w:rPr>
          <w:rFonts w:cs="Arial"/>
          <w:bCs/>
          <w:sz w:val="24"/>
          <w:szCs w:val="24"/>
        </w:rPr>
        <w:t>se the following questions as your guide for observing.</w:t>
      </w:r>
    </w:p>
    <w:p w:rsidR="00D6274E" w:rsidRPr="003520A7" w:rsidRDefault="00D6274E" w:rsidP="00D6274E">
      <w:pPr>
        <w:pStyle w:val="ListParagraph"/>
        <w:rPr>
          <w:rFonts w:cs="Arial"/>
          <w:b/>
          <w:bCs/>
          <w:sz w:val="24"/>
          <w:szCs w:val="24"/>
        </w:rPr>
      </w:pPr>
    </w:p>
    <w:p w:rsidR="00CA1067" w:rsidRPr="003520A7" w:rsidRDefault="00CA1067" w:rsidP="00CA1067">
      <w:pPr>
        <w:pStyle w:val="ListParagraph"/>
        <w:numPr>
          <w:ilvl w:val="0"/>
          <w:numId w:val="19"/>
        </w:numPr>
        <w:ind w:left="1800"/>
        <w:rPr>
          <w:rFonts w:cs="Arial"/>
          <w:bCs/>
          <w:sz w:val="24"/>
          <w:szCs w:val="24"/>
        </w:rPr>
      </w:pPr>
      <w:r w:rsidRPr="003520A7">
        <w:rPr>
          <w:rFonts w:cs="Arial"/>
          <w:bCs/>
          <w:i/>
          <w:sz w:val="24"/>
          <w:szCs w:val="24"/>
        </w:rPr>
        <w:t xml:space="preserve">What do you notice? </w:t>
      </w:r>
      <w:r w:rsidR="00D6274E" w:rsidRPr="003520A7">
        <w:rPr>
          <w:rFonts w:cs="Arial"/>
          <w:bCs/>
          <w:sz w:val="24"/>
          <w:szCs w:val="24"/>
        </w:rPr>
        <w:t xml:space="preserve">(Imagine using all your senses.) </w:t>
      </w:r>
      <w:r w:rsidR="00D6274E" w:rsidRPr="003520A7">
        <w:rPr>
          <w:rFonts w:cs="Arial"/>
          <w:bCs/>
          <w:i/>
          <w:sz w:val="24"/>
          <w:szCs w:val="24"/>
        </w:rPr>
        <w:t>What do you recognize?</w:t>
      </w:r>
    </w:p>
    <w:p w:rsidR="00D6274E" w:rsidRPr="003520A7" w:rsidRDefault="00D6274E" w:rsidP="00CA1067">
      <w:pPr>
        <w:pStyle w:val="ListParagraph"/>
        <w:numPr>
          <w:ilvl w:val="0"/>
          <w:numId w:val="19"/>
        </w:numPr>
        <w:ind w:left="1800"/>
        <w:rPr>
          <w:rFonts w:cs="Arial"/>
          <w:bCs/>
          <w:sz w:val="24"/>
          <w:szCs w:val="24"/>
        </w:rPr>
      </w:pPr>
      <w:r w:rsidRPr="003520A7">
        <w:rPr>
          <w:rFonts w:cs="Arial"/>
          <w:bCs/>
          <w:i/>
          <w:sz w:val="24"/>
          <w:szCs w:val="24"/>
        </w:rPr>
        <w:t>What feeling do you get from the image? Is there a mood?</w:t>
      </w:r>
    </w:p>
    <w:p w:rsidR="00D6274E" w:rsidRPr="003520A7" w:rsidRDefault="00D6274E" w:rsidP="00CA1067">
      <w:pPr>
        <w:pStyle w:val="ListParagraph"/>
        <w:numPr>
          <w:ilvl w:val="0"/>
          <w:numId w:val="19"/>
        </w:numPr>
        <w:ind w:left="1800"/>
        <w:rPr>
          <w:rFonts w:cs="Arial"/>
          <w:bCs/>
          <w:sz w:val="24"/>
          <w:szCs w:val="24"/>
        </w:rPr>
      </w:pPr>
      <w:r w:rsidRPr="003520A7">
        <w:rPr>
          <w:rFonts w:cs="Arial"/>
          <w:bCs/>
          <w:i/>
          <w:sz w:val="24"/>
          <w:szCs w:val="24"/>
        </w:rPr>
        <w:t>What does this image remind you of? What is going on? What other meanings could there be?</w:t>
      </w:r>
    </w:p>
    <w:p w:rsidR="00493E95" w:rsidRPr="003520A7" w:rsidRDefault="00D6274E" w:rsidP="00D6274E">
      <w:pPr>
        <w:pStyle w:val="ListParagraph"/>
        <w:numPr>
          <w:ilvl w:val="0"/>
          <w:numId w:val="19"/>
        </w:numPr>
        <w:ind w:left="1800"/>
        <w:rPr>
          <w:rFonts w:cs="Arial"/>
          <w:bCs/>
          <w:sz w:val="24"/>
          <w:szCs w:val="24"/>
        </w:rPr>
      </w:pPr>
      <w:r w:rsidRPr="003520A7">
        <w:rPr>
          <w:rFonts w:cs="Arial"/>
          <w:bCs/>
          <w:i/>
          <w:sz w:val="24"/>
          <w:szCs w:val="24"/>
        </w:rPr>
        <w:t>What does the image make you wonder about? What more do you want to know?</w:t>
      </w:r>
    </w:p>
    <w:p w:rsidR="00FE0775" w:rsidRPr="003520A7" w:rsidRDefault="00FE0775" w:rsidP="00FE0775">
      <w:pPr>
        <w:rPr>
          <w:b/>
          <w:sz w:val="28"/>
          <w:szCs w:val="28"/>
        </w:rPr>
      </w:pPr>
      <w:r w:rsidRPr="003520A7">
        <w:rPr>
          <w:b/>
          <w:sz w:val="28"/>
          <w:szCs w:val="28"/>
        </w:rPr>
        <w:t>Jigsaw Activity</w:t>
      </w:r>
    </w:p>
    <w:p w:rsidR="00FE0775" w:rsidRPr="003520A7" w:rsidRDefault="00FE0775" w:rsidP="00FE0775">
      <w:pPr>
        <w:pStyle w:val="ListParagraph"/>
        <w:numPr>
          <w:ilvl w:val="0"/>
          <w:numId w:val="6"/>
        </w:numPr>
        <w:rPr>
          <w:sz w:val="24"/>
          <w:szCs w:val="24"/>
        </w:rPr>
      </w:pPr>
      <w:r w:rsidRPr="003520A7">
        <w:rPr>
          <w:sz w:val="24"/>
          <w:szCs w:val="24"/>
        </w:rPr>
        <w:t>Divide students into small jigsaw groups (3-6) choosing one student as the leader.</w:t>
      </w:r>
    </w:p>
    <w:p w:rsidR="00FE0775" w:rsidRPr="003520A7" w:rsidRDefault="00FE0775" w:rsidP="00FE0775">
      <w:pPr>
        <w:pStyle w:val="ListParagraph"/>
        <w:numPr>
          <w:ilvl w:val="0"/>
          <w:numId w:val="6"/>
        </w:numPr>
        <w:rPr>
          <w:sz w:val="24"/>
          <w:szCs w:val="24"/>
        </w:rPr>
      </w:pPr>
      <w:r w:rsidRPr="003520A7">
        <w:rPr>
          <w:sz w:val="24"/>
          <w:szCs w:val="24"/>
        </w:rPr>
        <w:t>Divide the day’s lesson into 3-6 segments</w:t>
      </w:r>
      <w:r w:rsidR="007550EC" w:rsidRPr="003520A7">
        <w:rPr>
          <w:sz w:val="24"/>
          <w:szCs w:val="24"/>
        </w:rPr>
        <w:t>, depending on the size of the</w:t>
      </w:r>
      <w:r w:rsidRPr="003520A7">
        <w:rPr>
          <w:sz w:val="24"/>
          <w:szCs w:val="24"/>
        </w:rPr>
        <w:t xml:space="preserve"> groups and the amount of material that needs to be covered.</w:t>
      </w:r>
    </w:p>
    <w:p w:rsidR="00FE0775" w:rsidRPr="003520A7" w:rsidRDefault="00FE0775" w:rsidP="00FE0775">
      <w:pPr>
        <w:pStyle w:val="ListParagraph"/>
        <w:numPr>
          <w:ilvl w:val="0"/>
          <w:numId w:val="6"/>
        </w:numPr>
        <w:rPr>
          <w:sz w:val="24"/>
          <w:szCs w:val="24"/>
        </w:rPr>
      </w:pPr>
      <w:r w:rsidRPr="003520A7">
        <w:rPr>
          <w:sz w:val="24"/>
          <w:szCs w:val="24"/>
        </w:rPr>
        <w:t>Assign each student to learn one segment, making sure students have direct access only to their segment.</w:t>
      </w:r>
    </w:p>
    <w:p w:rsidR="00FE0775" w:rsidRPr="003520A7" w:rsidRDefault="007550EC" w:rsidP="00FE0775">
      <w:pPr>
        <w:pStyle w:val="ListParagraph"/>
        <w:numPr>
          <w:ilvl w:val="0"/>
          <w:numId w:val="6"/>
        </w:numPr>
        <w:rPr>
          <w:sz w:val="24"/>
          <w:szCs w:val="24"/>
        </w:rPr>
      </w:pPr>
      <w:r w:rsidRPr="003520A7">
        <w:rPr>
          <w:sz w:val="24"/>
          <w:szCs w:val="24"/>
        </w:rPr>
        <w:t>Give students time to read</w:t>
      </w:r>
      <w:r w:rsidR="00FE0775" w:rsidRPr="003520A7">
        <w:rPr>
          <w:sz w:val="24"/>
          <w:szCs w:val="24"/>
        </w:rPr>
        <w:t xml:space="preserve"> their segment at least twice and become familiar with it.</w:t>
      </w:r>
    </w:p>
    <w:p w:rsidR="00FE0775" w:rsidRPr="003520A7" w:rsidRDefault="00FE0775" w:rsidP="00FE0775">
      <w:pPr>
        <w:pStyle w:val="ListParagraph"/>
        <w:numPr>
          <w:ilvl w:val="0"/>
          <w:numId w:val="6"/>
        </w:numPr>
        <w:rPr>
          <w:sz w:val="24"/>
          <w:szCs w:val="24"/>
        </w:rPr>
      </w:pPr>
      <w:r w:rsidRPr="003520A7">
        <w:rPr>
          <w:sz w:val="24"/>
          <w:szCs w:val="24"/>
        </w:rPr>
        <w:t>Form temporary “expert groups” by having one student from each jigsaw group join other students assigned to the same segment to share their information learned.</w:t>
      </w:r>
    </w:p>
    <w:p w:rsidR="00FE0775" w:rsidRPr="003520A7" w:rsidRDefault="00FE0775" w:rsidP="00FE0775">
      <w:pPr>
        <w:pStyle w:val="ListParagraph"/>
        <w:numPr>
          <w:ilvl w:val="0"/>
          <w:numId w:val="6"/>
        </w:numPr>
        <w:rPr>
          <w:sz w:val="24"/>
          <w:szCs w:val="24"/>
        </w:rPr>
      </w:pPr>
      <w:r w:rsidRPr="003520A7">
        <w:rPr>
          <w:sz w:val="24"/>
          <w:szCs w:val="24"/>
        </w:rPr>
        <w:t>Bring the students back to their original jigsaw group</w:t>
      </w:r>
      <w:r w:rsidR="007550EC" w:rsidRPr="003520A7">
        <w:rPr>
          <w:sz w:val="24"/>
          <w:szCs w:val="24"/>
        </w:rPr>
        <w:t>,</w:t>
      </w:r>
      <w:r w:rsidRPr="003520A7">
        <w:rPr>
          <w:sz w:val="24"/>
          <w:szCs w:val="24"/>
        </w:rPr>
        <w:t xml:space="preserve"> and have each student share his/her segment with the rest of the group. </w:t>
      </w:r>
    </w:p>
    <w:p w:rsidR="00493E95" w:rsidRPr="003520A7" w:rsidRDefault="00FE0775" w:rsidP="00493E95">
      <w:pPr>
        <w:pStyle w:val="ListParagraph"/>
        <w:numPr>
          <w:ilvl w:val="0"/>
          <w:numId w:val="6"/>
        </w:numPr>
        <w:rPr>
          <w:sz w:val="24"/>
          <w:szCs w:val="24"/>
        </w:rPr>
      </w:pPr>
      <w:r w:rsidRPr="003520A7">
        <w:rPr>
          <w:sz w:val="24"/>
          <w:szCs w:val="24"/>
        </w:rPr>
        <w:t xml:space="preserve">At the end of the session, have some form of assessment (e.g., quiz, discussion questions, written paper, graphic organizer, etc.) available to check for understanding. This shows students that individual accountability for learning all the information, although presented as a group, is the objective of the activity. </w:t>
      </w:r>
    </w:p>
    <w:p w:rsidR="00946ECE" w:rsidRDefault="00946ECE" w:rsidP="00FA10C4">
      <w:pPr>
        <w:rPr>
          <w:b/>
          <w:sz w:val="28"/>
          <w:szCs w:val="28"/>
        </w:rPr>
      </w:pPr>
    </w:p>
    <w:p w:rsidR="00946ECE" w:rsidRDefault="00D6274E">
      <w:pPr>
        <w:rPr>
          <w:b/>
          <w:sz w:val="28"/>
          <w:szCs w:val="28"/>
        </w:rPr>
      </w:pPr>
      <w:r w:rsidRPr="003520A7">
        <w:rPr>
          <w:b/>
          <w:sz w:val="28"/>
          <w:szCs w:val="28"/>
        </w:rPr>
        <w:t>North Dakota Map Outlines</w:t>
      </w:r>
    </w:p>
    <w:p w:rsidR="00FA10C4" w:rsidRPr="00946ECE" w:rsidRDefault="00F76F35">
      <w:pPr>
        <w:rPr>
          <w:b/>
          <w:sz w:val="28"/>
          <w:szCs w:val="28"/>
        </w:rPr>
      </w:pPr>
      <w:r>
        <w:rPr>
          <w:noProof/>
        </w:rPr>
        <w:lastRenderedPageBreak/>
        <w:pict>
          <v:shapetype id="_x0000_t202" coordsize="21600,21600" o:spt="202" path="m,l,21600r21600,l21600,xe">
            <v:stroke joinstyle="miter"/>
            <v:path gradientshapeok="t" o:connecttype="rect"/>
          </v:shapetype>
          <v:shape id="_x0000_s1033" type="#_x0000_t202" style="position:absolute;margin-left:498.1pt;margin-top:-49.3pt;width:27.6pt;height:58.2pt;z-index:251669504" filled="f" stroked="f">
            <v:textbox style="layout-flow:vertical;mso-layout-flow-alt:bottom-to-top;mso-next-textbox:#_x0000_s1033">
              <w:txbxContent>
                <w:p w:rsidR="00AF4C50" w:rsidRPr="00AF4C50" w:rsidRDefault="00AF4C50">
                  <w:pPr>
                    <w:rPr>
                      <w:b/>
                      <w:sz w:val="24"/>
                    </w:rPr>
                  </w:pPr>
                  <w:r w:rsidRPr="00AF4C50">
                    <w:rPr>
                      <w:b/>
                      <w:sz w:val="24"/>
                    </w:rPr>
                    <w:t>| Page 7 |</w:t>
                  </w:r>
                </w:p>
              </w:txbxContent>
            </v:textbox>
          </v:shape>
        </w:pict>
      </w:r>
      <w:r w:rsidR="00946ECE">
        <w:rPr>
          <w:noProof/>
          <w:sz w:val="28"/>
          <w:szCs w:val="28"/>
        </w:rPr>
        <w:drawing>
          <wp:anchor distT="0" distB="0" distL="114300" distR="114300" simplePos="0" relativeHeight="251655165" behindDoc="1" locked="0" layoutInCell="1" allowOverlap="1" wp14:anchorId="532CA8E9" wp14:editId="7358D52C">
            <wp:simplePos x="914400" y="1828800"/>
            <wp:positionH relativeFrom="margin">
              <wp:align>center</wp:align>
            </wp:positionH>
            <wp:positionV relativeFrom="margin">
              <wp:align>center</wp:align>
            </wp:positionV>
            <wp:extent cx="10058400" cy="7767366"/>
            <wp:effectExtent l="0" t="1143000" r="0" b="1129030"/>
            <wp:wrapNone/>
            <wp:docPr id="9" name="Picture 9" descr="S:\2014 Clients\ND State Historical Society\Projects\ND Studies-0000-04-Activities\GeneralActivities\GA_BG_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014 Clients\ND State Historical Society\Projects\ND Studies-0000-04-Activities\GeneralActivities\GA_BG_Templat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10058400" cy="77673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0C4">
        <w:rPr>
          <w:noProof/>
          <w:sz w:val="28"/>
          <w:szCs w:val="28"/>
        </w:rPr>
        <w:drawing>
          <wp:anchor distT="0" distB="0" distL="114300" distR="114300" simplePos="0" relativeHeight="251658240" behindDoc="1" locked="0" layoutInCell="1" allowOverlap="1" wp14:anchorId="31F6F3B8" wp14:editId="69F0A18C">
            <wp:simplePos x="0" y="0"/>
            <wp:positionH relativeFrom="column">
              <wp:posOffset>-1679575</wp:posOffset>
            </wp:positionH>
            <wp:positionV relativeFrom="paragraph">
              <wp:posOffset>1266825</wp:posOffset>
            </wp:positionV>
            <wp:extent cx="9190636" cy="5486400"/>
            <wp:effectExtent l="0" t="1847850" r="0" b="1828800"/>
            <wp:wrapNone/>
            <wp:docPr id="2" name="Picture 2" descr="S:\2014 Clients\ND State Historical Society\Projects\ND Studies-0000-04-Activities\GeneralActivities\assessm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014 Clients\ND State Historical Society\Projects\ND Studies-0000-04-Activities\GeneralActivities\assessments-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9190636" cy="548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10C4">
        <w:rPr>
          <w:sz w:val="28"/>
          <w:szCs w:val="28"/>
        </w:rPr>
        <w:br w:type="page"/>
      </w:r>
    </w:p>
    <w:p w:rsidR="00FA10C4" w:rsidRDefault="00F76F35">
      <w:pPr>
        <w:rPr>
          <w:sz w:val="28"/>
          <w:szCs w:val="28"/>
        </w:rPr>
      </w:pPr>
      <w:r>
        <w:rPr>
          <w:noProof/>
          <w:sz w:val="28"/>
          <w:szCs w:val="28"/>
        </w:rPr>
        <w:lastRenderedPageBreak/>
        <w:pict>
          <v:shape id="_x0000_s1034" type="#_x0000_t202" style="position:absolute;margin-left:497.1pt;margin-top:-695pt;width:27.6pt;height:58.2pt;z-index:251670528" filled="f" stroked="f">
            <v:textbox style="layout-flow:vertical;mso-layout-flow-alt:bottom-to-top;mso-next-textbox:#_x0000_s1034">
              <w:txbxContent>
                <w:p w:rsidR="00AF4C50" w:rsidRPr="00AF4C50" w:rsidRDefault="00AF4C50" w:rsidP="00AF4C50">
                  <w:pPr>
                    <w:rPr>
                      <w:b/>
                      <w:sz w:val="24"/>
                    </w:rPr>
                  </w:pPr>
                  <w:r w:rsidRPr="00AF4C50">
                    <w:rPr>
                      <w:b/>
                      <w:sz w:val="24"/>
                    </w:rPr>
                    <w:t>| Page</w:t>
                  </w:r>
                  <w:r>
                    <w:rPr>
                      <w:b/>
                      <w:sz w:val="24"/>
                    </w:rPr>
                    <w:t xml:space="preserve"> 8 </w:t>
                  </w:r>
                  <w:r w:rsidRPr="00AF4C50">
                    <w:rPr>
                      <w:b/>
                      <w:sz w:val="24"/>
                    </w:rPr>
                    <w:t>|</w:t>
                  </w:r>
                </w:p>
              </w:txbxContent>
            </v:textbox>
          </v:shape>
        </w:pict>
      </w:r>
      <w:r w:rsidR="00946ECE">
        <w:rPr>
          <w:noProof/>
          <w:sz w:val="28"/>
          <w:szCs w:val="28"/>
        </w:rPr>
        <w:drawing>
          <wp:anchor distT="0" distB="0" distL="114300" distR="114300" simplePos="0" relativeHeight="251654140" behindDoc="1" locked="0" layoutInCell="1" allowOverlap="1" wp14:anchorId="153CD9C7" wp14:editId="5A7B66D5">
            <wp:simplePos x="-1152395" y="1139868"/>
            <wp:positionH relativeFrom="margin">
              <wp:align>center</wp:align>
            </wp:positionH>
            <wp:positionV relativeFrom="margin">
              <wp:align>center</wp:align>
            </wp:positionV>
            <wp:extent cx="10058400" cy="7767320"/>
            <wp:effectExtent l="0" t="1143000" r="0" b="1129030"/>
            <wp:wrapSquare wrapText="bothSides"/>
            <wp:docPr id="10" name="Picture 10" descr="S:\2014 Clients\ND State Historical Society\Projects\ND Studies-0000-04-Activities\GeneralActivities\GA_BG_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014 Clients\ND State Historical Society\Projects\ND Studies-0000-04-Activities\GeneralActivities\GA_BG_Templat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10058400" cy="776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0C4">
        <w:rPr>
          <w:noProof/>
          <w:sz w:val="28"/>
          <w:szCs w:val="28"/>
        </w:rPr>
        <w:drawing>
          <wp:anchor distT="0" distB="0" distL="114300" distR="114300" simplePos="0" relativeHeight="251663360" behindDoc="1" locked="0" layoutInCell="1" allowOverlap="1" wp14:anchorId="0EF3905C" wp14:editId="30F5D9DD">
            <wp:simplePos x="914400" y="2116455"/>
            <wp:positionH relativeFrom="margin">
              <wp:align>center</wp:align>
            </wp:positionH>
            <wp:positionV relativeFrom="margin">
              <wp:align>center</wp:align>
            </wp:positionV>
            <wp:extent cx="9221256" cy="5486400"/>
            <wp:effectExtent l="0" t="1866900" r="0" b="1847850"/>
            <wp:wrapNone/>
            <wp:docPr id="4" name="Picture 4" descr="S:\2014 Clients\ND State Historical Society\Projects\ND Studies-0000-04-Activities\GeneralActivities\assessmen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014 Clients\ND State Historical Society\Projects\ND Studies-0000-04-Activities\GeneralActivities\assessments-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9221256" cy="548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0C4">
        <w:rPr>
          <w:sz w:val="28"/>
          <w:szCs w:val="28"/>
        </w:rPr>
        <w:br w:type="page"/>
      </w:r>
    </w:p>
    <w:p w:rsidR="00FA10C4" w:rsidRDefault="00F76F35">
      <w:pPr>
        <w:rPr>
          <w:sz w:val="28"/>
          <w:szCs w:val="28"/>
        </w:rPr>
      </w:pPr>
      <w:r>
        <w:rPr>
          <w:noProof/>
          <w:sz w:val="28"/>
          <w:szCs w:val="28"/>
        </w:rPr>
        <w:lastRenderedPageBreak/>
        <w:pict>
          <v:shape id="_x0000_s1037" type="#_x0000_t202" style="position:absolute;margin-left:495pt;margin-top:-693pt;width:27.6pt;height:58.2pt;z-index:251671552" filled="f" stroked="f">
            <v:textbox style="layout-flow:vertical;mso-layout-flow-alt:bottom-to-top;mso-next-textbox:#_x0000_s1037">
              <w:txbxContent>
                <w:p w:rsidR="00A95A7B" w:rsidRPr="00AF4C50" w:rsidRDefault="00A95A7B" w:rsidP="00A95A7B">
                  <w:pPr>
                    <w:rPr>
                      <w:b/>
                      <w:sz w:val="24"/>
                    </w:rPr>
                  </w:pPr>
                  <w:r w:rsidRPr="00AF4C50">
                    <w:rPr>
                      <w:b/>
                      <w:sz w:val="24"/>
                    </w:rPr>
                    <w:t xml:space="preserve">| Page </w:t>
                  </w:r>
                  <w:r>
                    <w:rPr>
                      <w:b/>
                      <w:sz w:val="24"/>
                    </w:rPr>
                    <w:t>9</w:t>
                  </w:r>
                  <w:r w:rsidRPr="00AF4C50">
                    <w:rPr>
                      <w:b/>
                      <w:sz w:val="24"/>
                    </w:rPr>
                    <w:t xml:space="preserve"> |</w:t>
                  </w:r>
                </w:p>
              </w:txbxContent>
            </v:textbox>
          </v:shape>
        </w:pict>
      </w:r>
      <w:r w:rsidR="00FA10C4">
        <w:rPr>
          <w:noProof/>
          <w:sz w:val="28"/>
          <w:szCs w:val="28"/>
        </w:rPr>
        <w:drawing>
          <wp:anchor distT="0" distB="0" distL="114300" distR="114300" simplePos="0" relativeHeight="251664384" behindDoc="1" locked="0" layoutInCell="1" allowOverlap="1">
            <wp:simplePos x="0" y="0"/>
            <wp:positionH relativeFrom="column">
              <wp:posOffset>-1489710</wp:posOffset>
            </wp:positionH>
            <wp:positionV relativeFrom="paragraph">
              <wp:posOffset>-6850180</wp:posOffset>
            </wp:positionV>
            <wp:extent cx="9189862" cy="5486400"/>
            <wp:effectExtent l="0" t="1847850" r="0" b="1828800"/>
            <wp:wrapNone/>
            <wp:docPr id="5" name="Picture 5" descr="S:\2014 Clients\ND State Historical Society\Projects\ND Studies-0000-04-Activities\GeneralActivities\assessment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2014 Clients\ND State Historical Society\Projects\ND Studies-0000-04-Activities\GeneralActivities\assessments-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9189862" cy="548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6ECE">
        <w:rPr>
          <w:noProof/>
          <w:sz w:val="28"/>
          <w:szCs w:val="28"/>
        </w:rPr>
        <w:drawing>
          <wp:anchor distT="0" distB="0" distL="114300" distR="114300" simplePos="0" relativeHeight="251653115" behindDoc="1" locked="0" layoutInCell="1" allowOverlap="1" wp14:anchorId="04747754" wp14:editId="0312969B">
            <wp:simplePos x="-989330" y="1302385"/>
            <wp:positionH relativeFrom="margin">
              <wp:align>center</wp:align>
            </wp:positionH>
            <wp:positionV relativeFrom="margin">
              <wp:align>center</wp:align>
            </wp:positionV>
            <wp:extent cx="10058400" cy="7767320"/>
            <wp:effectExtent l="0" t="1143000" r="0" b="1129030"/>
            <wp:wrapSquare wrapText="bothSides"/>
            <wp:docPr id="11" name="Picture 11" descr="S:\2014 Clients\ND State Historical Society\Projects\ND Studies-0000-04-Activities\GeneralActivities\GA_BG_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014 Clients\ND State Historical Society\Projects\ND Studies-0000-04-Activities\GeneralActivities\GA_BG_Templat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10058400" cy="776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0C4">
        <w:rPr>
          <w:sz w:val="28"/>
          <w:szCs w:val="28"/>
        </w:rPr>
        <w:br w:type="page"/>
      </w:r>
    </w:p>
    <w:p w:rsidR="00FA10C4" w:rsidRDefault="00F76F35">
      <w:pPr>
        <w:rPr>
          <w:sz w:val="28"/>
          <w:szCs w:val="28"/>
        </w:rPr>
      </w:pPr>
      <w:r>
        <w:rPr>
          <w:noProof/>
          <w:sz w:val="28"/>
          <w:szCs w:val="28"/>
        </w:rPr>
        <w:lastRenderedPageBreak/>
        <w:pict>
          <v:shape id="_x0000_s1039" type="#_x0000_t202" style="position:absolute;margin-left:495pt;margin-top:-58.2pt;width:27.6pt;height:76.2pt;z-index:251672576" filled="f" stroked="f">
            <v:textbox style="layout-flow:vertical;mso-layout-flow-alt:bottom-to-top;mso-next-textbox:#_x0000_s1039">
              <w:txbxContent>
                <w:p w:rsidR="00A95A7B" w:rsidRPr="00AF4C50" w:rsidRDefault="00A95A7B" w:rsidP="00A95A7B">
                  <w:pPr>
                    <w:rPr>
                      <w:b/>
                      <w:sz w:val="24"/>
                    </w:rPr>
                  </w:pPr>
                  <w:r w:rsidRPr="00AF4C50">
                    <w:rPr>
                      <w:b/>
                      <w:sz w:val="24"/>
                    </w:rPr>
                    <w:t xml:space="preserve">| Page </w:t>
                  </w:r>
                  <w:r w:rsidR="00A0592E">
                    <w:rPr>
                      <w:b/>
                      <w:sz w:val="24"/>
                    </w:rPr>
                    <w:t>10</w:t>
                  </w:r>
                  <w:r w:rsidR="00EA6201">
                    <w:rPr>
                      <w:b/>
                      <w:sz w:val="24"/>
                    </w:rPr>
                    <w:t xml:space="preserve"> </w:t>
                  </w:r>
                  <w:r w:rsidRPr="00AF4C50">
                    <w:rPr>
                      <w:b/>
                      <w:sz w:val="24"/>
                    </w:rPr>
                    <w:t>|</w:t>
                  </w:r>
                </w:p>
              </w:txbxContent>
            </v:textbox>
          </v:shape>
        </w:pict>
      </w:r>
      <w:r w:rsidR="00FA10C4">
        <w:rPr>
          <w:noProof/>
          <w:sz w:val="28"/>
          <w:szCs w:val="28"/>
        </w:rPr>
        <w:drawing>
          <wp:anchor distT="0" distB="0" distL="114300" distR="114300" simplePos="0" relativeHeight="251663871" behindDoc="1" locked="0" layoutInCell="1" allowOverlap="1">
            <wp:simplePos x="0" y="0"/>
            <wp:positionH relativeFrom="column">
              <wp:posOffset>-1555107</wp:posOffset>
            </wp:positionH>
            <wp:positionV relativeFrom="paragraph">
              <wp:posOffset>1255221</wp:posOffset>
            </wp:positionV>
            <wp:extent cx="9189868" cy="5486400"/>
            <wp:effectExtent l="0" t="1847850" r="0" b="1828800"/>
            <wp:wrapNone/>
            <wp:docPr id="6" name="Picture 6" descr="S:\2014 Clients\ND State Historical Society\Projects\ND Studies-0000-04-Activities\GeneralActivities\assessmen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2014 Clients\ND State Historical Society\Projects\ND Studies-0000-04-Activities\GeneralActivities\assessments-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9189868" cy="548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4C50">
        <w:rPr>
          <w:noProof/>
          <w:sz w:val="28"/>
          <w:szCs w:val="28"/>
        </w:rPr>
        <w:drawing>
          <wp:anchor distT="0" distB="0" distL="114300" distR="114300" simplePos="0" relativeHeight="251652090" behindDoc="1" locked="0" layoutInCell="1" allowOverlap="1" wp14:anchorId="03181B3C" wp14:editId="4ED96ED0">
            <wp:simplePos x="0" y="0"/>
            <wp:positionH relativeFrom="margin">
              <wp:align>center</wp:align>
            </wp:positionH>
            <wp:positionV relativeFrom="margin">
              <wp:align>center</wp:align>
            </wp:positionV>
            <wp:extent cx="10058400" cy="7767320"/>
            <wp:effectExtent l="0" t="1143000" r="0" b="1129030"/>
            <wp:wrapNone/>
            <wp:docPr id="12" name="Picture 12" descr="S:\2014 Clients\ND State Historical Society\Projects\ND Studies-0000-04-Activities\GeneralActivities\GA_BG_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014 Clients\ND State Historical Society\Projects\ND Studies-0000-04-Activities\GeneralActivities\GA_BG_Templat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10058400" cy="776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0C4">
        <w:rPr>
          <w:sz w:val="28"/>
          <w:szCs w:val="28"/>
        </w:rPr>
        <w:br w:type="page"/>
      </w:r>
    </w:p>
    <w:p w:rsidR="00A07D45" w:rsidRDefault="00442552" w:rsidP="00FA10C4">
      <w:pPr>
        <w:pStyle w:val="ListParagraph"/>
        <w:tabs>
          <w:tab w:val="right" w:pos="9360"/>
        </w:tabs>
        <w:ind w:left="1080"/>
        <w:rPr>
          <w:sz w:val="28"/>
          <w:szCs w:val="28"/>
        </w:rPr>
      </w:pPr>
      <w:bookmarkStart w:id="0" w:name="_GoBack"/>
      <w:r>
        <w:rPr>
          <w:noProof/>
          <w:sz w:val="28"/>
          <w:szCs w:val="28"/>
        </w:rPr>
        <w:lastRenderedPageBreak/>
        <w:drawing>
          <wp:anchor distT="0" distB="0" distL="114300" distR="114300" simplePos="0" relativeHeight="251665408" behindDoc="1" locked="0" layoutInCell="1" allowOverlap="1" wp14:anchorId="0D889C69" wp14:editId="4CE52044">
            <wp:simplePos x="0" y="0"/>
            <wp:positionH relativeFrom="column">
              <wp:posOffset>111255</wp:posOffset>
            </wp:positionH>
            <wp:positionV relativeFrom="paragraph">
              <wp:posOffset>-702310</wp:posOffset>
            </wp:positionV>
            <wp:extent cx="5828522" cy="959496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2014 Clients\ND State Historical Society\Projects\ND Studies-0000-04-Activities\GeneralActivities\assessments-5.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828522" cy="959496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F76F35">
        <w:rPr>
          <w:noProof/>
          <w:sz w:val="28"/>
          <w:szCs w:val="28"/>
        </w:rPr>
        <w:pict>
          <v:shape id="_x0000_s1041" type="#_x0000_t202" style="position:absolute;left:0;text-align:left;margin-left:495pt;margin-top:-63pt;width:27.6pt;height:76.2pt;z-index:251673600;mso-position-horizontal-relative:text;mso-position-vertical-relative:text" filled="f" stroked="f">
            <v:textbox style="layout-flow:vertical;mso-layout-flow-alt:bottom-to-top;mso-next-textbox:#_x0000_s1041">
              <w:txbxContent>
                <w:p w:rsidR="00EA6201" w:rsidRPr="00AF4C50" w:rsidRDefault="00EA6201" w:rsidP="00EA6201">
                  <w:pPr>
                    <w:rPr>
                      <w:b/>
                      <w:sz w:val="24"/>
                    </w:rPr>
                  </w:pPr>
                  <w:r w:rsidRPr="00AF4C50">
                    <w:rPr>
                      <w:b/>
                      <w:sz w:val="24"/>
                    </w:rPr>
                    <w:t xml:space="preserve">| Page </w:t>
                  </w:r>
                  <w:r>
                    <w:rPr>
                      <w:b/>
                      <w:sz w:val="24"/>
                    </w:rPr>
                    <w:t xml:space="preserve">11 </w:t>
                  </w:r>
                  <w:r w:rsidRPr="00AF4C50">
                    <w:rPr>
                      <w:b/>
                      <w:sz w:val="24"/>
                    </w:rPr>
                    <w:t>|</w:t>
                  </w:r>
                </w:p>
              </w:txbxContent>
            </v:textbox>
          </v:shape>
        </w:pict>
      </w:r>
      <w:r w:rsidR="00AF4C50">
        <w:rPr>
          <w:noProof/>
          <w:sz w:val="28"/>
          <w:szCs w:val="28"/>
        </w:rPr>
        <w:drawing>
          <wp:anchor distT="0" distB="0" distL="114300" distR="114300" simplePos="0" relativeHeight="251651065" behindDoc="1" locked="0" layoutInCell="1" allowOverlap="1" wp14:anchorId="16AC401A" wp14:editId="6923D061">
            <wp:simplePos x="-989556" y="1302707"/>
            <wp:positionH relativeFrom="margin">
              <wp:align>center</wp:align>
            </wp:positionH>
            <wp:positionV relativeFrom="margin">
              <wp:align>center</wp:align>
            </wp:positionV>
            <wp:extent cx="10058400" cy="7767320"/>
            <wp:effectExtent l="0" t="1143000" r="0" b="1129030"/>
            <wp:wrapNone/>
            <wp:docPr id="13" name="Picture 13" descr="S:\2014 Clients\ND State Historical Society\Projects\ND Studies-0000-04-Activities\GeneralActivities\GA_BG_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014 Clients\ND State Historical Society\Projects\ND Studies-0000-04-Activities\GeneralActivities\GA_BG_Templat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10058400" cy="7767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10C4" w:rsidRPr="00FA10C4" w:rsidRDefault="00FA10C4" w:rsidP="00FA10C4">
      <w:pPr>
        <w:tabs>
          <w:tab w:val="right" w:pos="9360"/>
        </w:tabs>
        <w:rPr>
          <w:sz w:val="28"/>
          <w:szCs w:val="28"/>
        </w:rPr>
      </w:pPr>
    </w:p>
    <w:p w:rsidR="00D00CA7" w:rsidRDefault="00D00CA7">
      <w:pPr>
        <w:rPr>
          <w:b/>
          <w:sz w:val="28"/>
          <w:szCs w:val="28"/>
        </w:rPr>
      </w:pPr>
      <w:r>
        <w:rPr>
          <w:b/>
          <w:sz w:val="28"/>
          <w:szCs w:val="28"/>
        </w:rPr>
        <w:br w:type="page"/>
      </w:r>
    </w:p>
    <w:p w:rsidR="00117055" w:rsidRDefault="00F76F35" w:rsidP="00117055">
      <w:pPr>
        <w:rPr>
          <w:b/>
          <w:sz w:val="28"/>
          <w:szCs w:val="28"/>
        </w:rPr>
      </w:pPr>
      <w:r>
        <w:rPr>
          <w:b/>
          <w:noProof/>
          <w:sz w:val="28"/>
          <w:szCs w:val="28"/>
        </w:rPr>
        <w:lastRenderedPageBreak/>
        <w:pict>
          <v:shape id="_x0000_s1042" type="#_x0000_t202" style="position:absolute;margin-left:494.4pt;margin-top:-63pt;width:27.6pt;height:76.2pt;z-index:251674624" filled="f" stroked="f">
            <v:textbox style="layout-flow:vertical;mso-layout-flow-alt:bottom-to-top;mso-next-textbox:#_x0000_s1042">
              <w:txbxContent>
                <w:p w:rsidR="00EA6201" w:rsidRPr="00AF4C50" w:rsidRDefault="00EA6201" w:rsidP="00EA6201">
                  <w:pPr>
                    <w:rPr>
                      <w:b/>
                      <w:sz w:val="24"/>
                    </w:rPr>
                  </w:pPr>
                  <w:r w:rsidRPr="00AF4C50">
                    <w:rPr>
                      <w:b/>
                      <w:sz w:val="24"/>
                    </w:rPr>
                    <w:t xml:space="preserve">| Page </w:t>
                  </w:r>
                  <w:r>
                    <w:rPr>
                      <w:b/>
                      <w:sz w:val="24"/>
                    </w:rPr>
                    <w:t xml:space="preserve">12 </w:t>
                  </w:r>
                  <w:r w:rsidRPr="00AF4C50">
                    <w:rPr>
                      <w:b/>
                      <w:sz w:val="24"/>
                    </w:rPr>
                    <w:t>|</w:t>
                  </w:r>
                </w:p>
              </w:txbxContent>
            </v:textbox>
          </v:shape>
        </w:pict>
      </w:r>
      <w:r w:rsidR="008C5B38">
        <w:rPr>
          <w:b/>
          <w:noProof/>
          <w:sz w:val="28"/>
          <w:szCs w:val="28"/>
        </w:rPr>
        <w:drawing>
          <wp:anchor distT="0" distB="0" distL="114300" distR="114300" simplePos="0" relativeHeight="251666432" behindDoc="1" locked="0" layoutInCell="1" allowOverlap="1" wp14:anchorId="1D59558A" wp14:editId="07335592">
            <wp:simplePos x="0" y="0"/>
            <wp:positionH relativeFrom="column">
              <wp:posOffset>-1744345</wp:posOffset>
            </wp:positionH>
            <wp:positionV relativeFrom="paragraph">
              <wp:posOffset>1393251</wp:posOffset>
            </wp:positionV>
            <wp:extent cx="9422820" cy="5486400"/>
            <wp:effectExtent l="0" t="1962150" r="0" b="1943100"/>
            <wp:wrapNone/>
            <wp:docPr id="8" name="Picture 8" descr="S:\2014 Clients\ND State Historical Society\Projects\ND Studies-0000-04-Activities\GeneralActivities\assessment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2014 Clients\ND State Historical Society\Projects\ND Studies-0000-04-Activities\GeneralActivities\assessments-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9422820" cy="548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4C50">
        <w:rPr>
          <w:noProof/>
          <w:sz w:val="28"/>
          <w:szCs w:val="28"/>
        </w:rPr>
        <w:drawing>
          <wp:anchor distT="0" distB="0" distL="114300" distR="114300" simplePos="0" relativeHeight="251650040" behindDoc="1" locked="0" layoutInCell="1" allowOverlap="1" wp14:anchorId="57666BA0" wp14:editId="0F3BABB3">
            <wp:simplePos x="-989330" y="1302385"/>
            <wp:positionH relativeFrom="margin">
              <wp:align>center</wp:align>
            </wp:positionH>
            <wp:positionV relativeFrom="margin">
              <wp:align>center</wp:align>
            </wp:positionV>
            <wp:extent cx="10058400" cy="7767320"/>
            <wp:effectExtent l="0" t="1143000" r="0" b="1129030"/>
            <wp:wrapNone/>
            <wp:docPr id="14" name="Picture 14" descr="S:\2014 Clients\ND State Historical Society\Projects\ND Studies-0000-04-Activities\GeneralActivities\GA_BG_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014 Clients\ND State Historical Society\Projects\ND Studies-0000-04-Activities\GeneralActivities\GA_BG_Templat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10058400" cy="776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5B38">
        <w:rPr>
          <w:b/>
          <w:sz w:val="28"/>
          <w:szCs w:val="28"/>
        </w:rPr>
        <w:br w:type="page"/>
      </w:r>
    </w:p>
    <w:p w:rsidR="00203C2E" w:rsidRPr="003520A7" w:rsidRDefault="00203C2E" w:rsidP="00386460">
      <w:pPr>
        <w:tabs>
          <w:tab w:val="right" w:pos="9360"/>
        </w:tabs>
        <w:rPr>
          <w:b/>
          <w:sz w:val="28"/>
          <w:szCs w:val="28"/>
        </w:rPr>
      </w:pPr>
      <w:r w:rsidRPr="003520A7">
        <w:rPr>
          <w:b/>
          <w:sz w:val="28"/>
          <w:szCs w:val="28"/>
        </w:rPr>
        <w:lastRenderedPageBreak/>
        <w:t>Poetry</w:t>
      </w:r>
      <w:r w:rsidR="00386460" w:rsidRPr="003520A7">
        <w:rPr>
          <w:b/>
          <w:sz w:val="28"/>
          <w:szCs w:val="28"/>
        </w:rPr>
        <w:tab/>
      </w:r>
    </w:p>
    <w:p w:rsidR="004563A3" w:rsidRPr="003520A7" w:rsidRDefault="00271D6A" w:rsidP="00203C2E">
      <w:pPr>
        <w:pStyle w:val="ListParagraph"/>
        <w:numPr>
          <w:ilvl w:val="0"/>
          <w:numId w:val="2"/>
        </w:numPr>
        <w:rPr>
          <w:sz w:val="28"/>
          <w:szCs w:val="28"/>
          <w:u w:val="single"/>
        </w:rPr>
      </w:pPr>
      <w:r w:rsidRPr="003520A7">
        <w:rPr>
          <w:sz w:val="24"/>
          <w:szCs w:val="24"/>
        </w:rPr>
        <w:t>C</w:t>
      </w:r>
      <w:r w:rsidR="00203C2E" w:rsidRPr="003520A7">
        <w:rPr>
          <w:sz w:val="24"/>
          <w:szCs w:val="24"/>
        </w:rPr>
        <w:t>reate poetry from reading and studying any topic using one of the following styles:</w:t>
      </w:r>
    </w:p>
    <w:p w:rsidR="00203C2E" w:rsidRPr="003520A7" w:rsidRDefault="00203C2E" w:rsidP="00203C2E">
      <w:pPr>
        <w:pStyle w:val="ListParagraph"/>
        <w:numPr>
          <w:ilvl w:val="1"/>
          <w:numId w:val="2"/>
        </w:numPr>
        <w:rPr>
          <w:sz w:val="28"/>
          <w:szCs w:val="28"/>
          <w:u w:val="single"/>
        </w:rPr>
      </w:pPr>
      <w:r w:rsidRPr="003520A7">
        <w:rPr>
          <w:b/>
          <w:sz w:val="24"/>
          <w:szCs w:val="24"/>
        </w:rPr>
        <w:t xml:space="preserve">Couplets </w:t>
      </w:r>
      <w:r w:rsidRPr="003520A7">
        <w:rPr>
          <w:sz w:val="24"/>
          <w:szCs w:val="24"/>
        </w:rPr>
        <w:t>(two-line stanza that rhymes).</w:t>
      </w:r>
    </w:p>
    <w:p w:rsidR="00203C2E" w:rsidRPr="003520A7" w:rsidRDefault="00203C2E" w:rsidP="00203C2E">
      <w:pPr>
        <w:pStyle w:val="ListParagraph"/>
        <w:numPr>
          <w:ilvl w:val="1"/>
          <w:numId w:val="2"/>
        </w:numPr>
        <w:rPr>
          <w:sz w:val="28"/>
          <w:szCs w:val="28"/>
          <w:u w:val="single"/>
        </w:rPr>
      </w:pPr>
      <w:r w:rsidRPr="003520A7">
        <w:rPr>
          <w:b/>
          <w:sz w:val="24"/>
          <w:szCs w:val="24"/>
        </w:rPr>
        <w:t xml:space="preserve">Triplets </w:t>
      </w:r>
      <w:r w:rsidRPr="003520A7">
        <w:rPr>
          <w:sz w:val="24"/>
          <w:szCs w:val="24"/>
        </w:rPr>
        <w:t xml:space="preserve">(three-line poems). </w:t>
      </w:r>
    </w:p>
    <w:p w:rsidR="00203C2E" w:rsidRPr="003520A7" w:rsidRDefault="00203C2E" w:rsidP="00203C2E">
      <w:pPr>
        <w:pStyle w:val="ListParagraph"/>
        <w:numPr>
          <w:ilvl w:val="2"/>
          <w:numId w:val="2"/>
        </w:numPr>
        <w:rPr>
          <w:sz w:val="28"/>
          <w:szCs w:val="28"/>
          <w:u w:val="single"/>
        </w:rPr>
      </w:pPr>
      <w:r w:rsidRPr="003520A7">
        <w:rPr>
          <w:sz w:val="24"/>
          <w:szCs w:val="24"/>
        </w:rPr>
        <w:t>Patterns include ABB (two of the lines rhyme), AAA (all three lines rhyme), ABC (no lines rhyme). A triplet may be written in the shape of a triangle and can be read by starting at any corner.</w:t>
      </w:r>
    </w:p>
    <w:p w:rsidR="00203C2E" w:rsidRPr="003520A7" w:rsidRDefault="00203C2E" w:rsidP="00203C2E">
      <w:pPr>
        <w:pStyle w:val="ListParagraph"/>
        <w:numPr>
          <w:ilvl w:val="1"/>
          <w:numId w:val="2"/>
        </w:numPr>
        <w:rPr>
          <w:sz w:val="28"/>
          <w:szCs w:val="28"/>
          <w:u w:val="single"/>
        </w:rPr>
      </w:pPr>
      <w:r w:rsidRPr="003520A7">
        <w:rPr>
          <w:b/>
          <w:sz w:val="24"/>
          <w:szCs w:val="24"/>
        </w:rPr>
        <w:t>Haiku</w:t>
      </w:r>
    </w:p>
    <w:p w:rsidR="00203C2E" w:rsidRPr="003520A7" w:rsidRDefault="00203C2E" w:rsidP="00203C2E">
      <w:pPr>
        <w:pStyle w:val="ListParagraph"/>
        <w:numPr>
          <w:ilvl w:val="2"/>
          <w:numId w:val="2"/>
        </w:numPr>
        <w:rPr>
          <w:sz w:val="28"/>
          <w:szCs w:val="28"/>
          <w:u w:val="single"/>
        </w:rPr>
      </w:pPr>
      <w:r w:rsidRPr="003520A7">
        <w:rPr>
          <w:sz w:val="24"/>
          <w:szCs w:val="24"/>
        </w:rPr>
        <w:t>Line 1 – five syllables</w:t>
      </w:r>
    </w:p>
    <w:p w:rsidR="00203C2E" w:rsidRPr="003520A7" w:rsidRDefault="00203C2E" w:rsidP="00203C2E">
      <w:pPr>
        <w:pStyle w:val="ListParagraph"/>
        <w:numPr>
          <w:ilvl w:val="2"/>
          <w:numId w:val="2"/>
        </w:numPr>
        <w:rPr>
          <w:sz w:val="28"/>
          <w:szCs w:val="28"/>
          <w:u w:val="single"/>
        </w:rPr>
      </w:pPr>
      <w:r w:rsidRPr="003520A7">
        <w:rPr>
          <w:sz w:val="24"/>
          <w:szCs w:val="24"/>
        </w:rPr>
        <w:t>Line 2 – seven syllables</w:t>
      </w:r>
    </w:p>
    <w:p w:rsidR="00203C2E" w:rsidRPr="003520A7" w:rsidRDefault="00203C2E" w:rsidP="00203C2E">
      <w:pPr>
        <w:pStyle w:val="ListParagraph"/>
        <w:numPr>
          <w:ilvl w:val="2"/>
          <w:numId w:val="2"/>
        </w:numPr>
        <w:rPr>
          <w:sz w:val="28"/>
          <w:szCs w:val="28"/>
          <w:u w:val="single"/>
        </w:rPr>
      </w:pPr>
      <w:r w:rsidRPr="003520A7">
        <w:rPr>
          <w:sz w:val="24"/>
          <w:szCs w:val="24"/>
        </w:rPr>
        <w:t>Line 3 – five syllables</w:t>
      </w:r>
    </w:p>
    <w:p w:rsidR="00203C2E" w:rsidRPr="003520A7" w:rsidRDefault="00203C2E" w:rsidP="00203C2E">
      <w:pPr>
        <w:pStyle w:val="ListParagraph"/>
        <w:numPr>
          <w:ilvl w:val="1"/>
          <w:numId w:val="2"/>
        </w:numPr>
        <w:rPr>
          <w:sz w:val="28"/>
          <w:szCs w:val="28"/>
          <w:u w:val="single"/>
        </w:rPr>
      </w:pPr>
      <w:r w:rsidRPr="003520A7">
        <w:rPr>
          <w:b/>
          <w:sz w:val="24"/>
          <w:szCs w:val="24"/>
        </w:rPr>
        <w:t>Cinquain</w:t>
      </w:r>
    </w:p>
    <w:p w:rsidR="00203C2E" w:rsidRPr="003520A7" w:rsidRDefault="00203C2E" w:rsidP="00203C2E">
      <w:pPr>
        <w:pStyle w:val="ListParagraph"/>
        <w:numPr>
          <w:ilvl w:val="2"/>
          <w:numId w:val="2"/>
        </w:numPr>
        <w:rPr>
          <w:sz w:val="28"/>
          <w:szCs w:val="28"/>
          <w:u w:val="single"/>
        </w:rPr>
      </w:pPr>
      <w:r w:rsidRPr="003520A7">
        <w:rPr>
          <w:sz w:val="24"/>
          <w:szCs w:val="24"/>
        </w:rPr>
        <w:t>Line 1 – one word (title)</w:t>
      </w:r>
    </w:p>
    <w:p w:rsidR="00203C2E" w:rsidRPr="003520A7" w:rsidRDefault="00203C2E" w:rsidP="00203C2E">
      <w:pPr>
        <w:pStyle w:val="ListParagraph"/>
        <w:numPr>
          <w:ilvl w:val="2"/>
          <w:numId w:val="2"/>
        </w:numPr>
        <w:rPr>
          <w:sz w:val="28"/>
          <w:szCs w:val="28"/>
          <w:u w:val="single"/>
        </w:rPr>
      </w:pPr>
      <w:r w:rsidRPr="003520A7">
        <w:rPr>
          <w:sz w:val="24"/>
          <w:szCs w:val="24"/>
        </w:rPr>
        <w:t>Line 2 – two words (describe the title)</w:t>
      </w:r>
    </w:p>
    <w:p w:rsidR="00203C2E" w:rsidRPr="003520A7" w:rsidRDefault="00203C2E" w:rsidP="00203C2E">
      <w:pPr>
        <w:pStyle w:val="ListParagraph"/>
        <w:numPr>
          <w:ilvl w:val="2"/>
          <w:numId w:val="2"/>
        </w:numPr>
        <w:rPr>
          <w:sz w:val="28"/>
          <w:szCs w:val="28"/>
          <w:u w:val="single"/>
        </w:rPr>
      </w:pPr>
      <w:r w:rsidRPr="003520A7">
        <w:rPr>
          <w:sz w:val="24"/>
          <w:szCs w:val="24"/>
        </w:rPr>
        <w:t>Line 3 – three words (describe an action)</w:t>
      </w:r>
    </w:p>
    <w:p w:rsidR="00203C2E" w:rsidRPr="003520A7" w:rsidRDefault="00203C2E" w:rsidP="00203C2E">
      <w:pPr>
        <w:pStyle w:val="ListParagraph"/>
        <w:numPr>
          <w:ilvl w:val="2"/>
          <w:numId w:val="2"/>
        </w:numPr>
        <w:rPr>
          <w:sz w:val="28"/>
          <w:szCs w:val="28"/>
          <w:u w:val="single"/>
        </w:rPr>
      </w:pPr>
      <w:r w:rsidRPr="003520A7">
        <w:rPr>
          <w:sz w:val="24"/>
          <w:szCs w:val="24"/>
        </w:rPr>
        <w:t>Line 4 – four words (describe a feeling)</w:t>
      </w:r>
    </w:p>
    <w:p w:rsidR="00203C2E" w:rsidRPr="003520A7" w:rsidRDefault="00203C2E" w:rsidP="00203C2E">
      <w:pPr>
        <w:pStyle w:val="ListParagraph"/>
        <w:numPr>
          <w:ilvl w:val="2"/>
          <w:numId w:val="2"/>
        </w:numPr>
        <w:rPr>
          <w:sz w:val="28"/>
          <w:szCs w:val="28"/>
          <w:u w:val="single"/>
        </w:rPr>
      </w:pPr>
      <w:r w:rsidRPr="003520A7">
        <w:rPr>
          <w:sz w:val="24"/>
          <w:szCs w:val="24"/>
        </w:rPr>
        <w:t>Line 5 – one word (refer back to the title)</w:t>
      </w:r>
    </w:p>
    <w:p w:rsidR="00203C2E" w:rsidRPr="003520A7" w:rsidRDefault="00203C2E" w:rsidP="00203C2E">
      <w:pPr>
        <w:pStyle w:val="ListParagraph"/>
        <w:numPr>
          <w:ilvl w:val="1"/>
          <w:numId w:val="2"/>
        </w:numPr>
        <w:rPr>
          <w:sz w:val="28"/>
          <w:szCs w:val="28"/>
          <w:u w:val="single"/>
        </w:rPr>
      </w:pPr>
      <w:r w:rsidRPr="003520A7">
        <w:rPr>
          <w:b/>
          <w:sz w:val="24"/>
          <w:szCs w:val="24"/>
        </w:rPr>
        <w:t>Diamanté</w:t>
      </w:r>
      <w:r w:rsidRPr="003520A7">
        <w:rPr>
          <w:sz w:val="24"/>
          <w:szCs w:val="24"/>
        </w:rPr>
        <w:t xml:space="preserve"> (Diamond)</w:t>
      </w:r>
    </w:p>
    <w:p w:rsidR="00203C2E" w:rsidRPr="003520A7" w:rsidRDefault="00203C2E" w:rsidP="00203C2E">
      <w:pPr>
        <w:pStyle w:val="ListParagraph"/>
        <w:numPr>
          <w:ilvl w:val="2"/>
          <w:numId w:val="2"/>
        </w:numPr>
        <w:rPr>
          <w:sz w:val="28"/>
          <w:szCs w:val="28"/>
          <w:u w:val="single"/>
        </w:rPr>
      </w:pPr>
      <w:r w:rsidRPr="003520A7">
        <w:rPr>
          <w:sz w:val="24"/>
          <w:szCs w:val="24"/>
        </w:rPr>
        <w:t>Line 1 – one noun (subject #1)</w:t>
      </w:r>
    </w:p>
    <w:p w:rsidR="00203C2E" w:rsidRPr="003520A7" w:rsidRDefault="00203C2E" w:rsidP="00203C2E">
      <w:pPr>
        <w:pStyle w:val="ListParagraph"/>
        <w:numPr>
          <w:ilvl w:val="2"/>
          <w:numId w:val="2"/>
        </w:numPr>
        <w:rPr>
          <w:sz w:val="28"/>
          <w:szCs w:val="28"/>
          <w:u w:val="single"/>
        </w:rPr>
      </w:pPr>
      <w:r w:rsidRPr="003520A7">
        <w:rPr>
          <w:sz w:val="24"/>
          <w:szCs w:val="24"/>
        </w:rPr>
        <w:t>Line 2 – two adjectives (describing subject #1)</w:t>
      </w:r>
    </w:p>
    <w:p w:rsidR="00203C2E" w:rsidRPr="003520A7" w:rsidRDefault="007E54C5" w:rsidP="00203C2E">
      <w:pPr>
        <w:pStyle w:val="ListParagraph"/>
        <w:numPr>
          <w:ilvl w:val="2"/>
          <w:numId w:val="2"/>
        </w:numPr>
        <w:rPr>
          <w:sz w:val="28"/>
          <w:szCs w:val="28"/>
          <w:u w:val="single"/>
        </w:rPr>
      </w:pPr>
      <w:r w:rsidRPr="003520A7">
        <w:rPr>
          <w:sz w:val="24"/>
          <w:szCs w:val="24"/>
        </w:rPr>
        <w:t>Line 3 – three participles (ending in –</w:t>
      </w:r>
      <w:proofErr w:type="spellStart"/>
      <w:r w:rsidRPr="003520A7">
        <w:rPr>
          <w:i/>
          <w:sz w:val="24"/>
          <w:szCs w:val="24"/>
        </w:rPr>
        <w:t>ing</w:t>
      </w:r>
      <w:proofErr w:type="spellEnd"/>
      <w:r w:rsidRPr="003520A7">
        <w:rPr>
          <w:sz w:val="24"/>
          <w:szCs w:val="24"/>
        </w:rPr>
        <w:t>, telling the subject)</w:t>
      </w:r>
    </w:p>
    <w:p w:rsidR="007E54C5" w:rsidRPr="003520A7" w:rsidRDefault="007E54C5" w:rsidP="00203C2E">
      <w:pPr>
        <w:pStyle w:val="ListParagraph"/>
        <w:numPr>
          <w:ilvl w:val="2"/>
          <w:numId w:val="2"/>
        </w:numPr>
        <w:rPr>
          <w:sz w:val="28"/>
          <w:szCs w:val="28"/>
          <w:u w:val="single"/>
        </w:rPr>
      </w:pPr>
      <w:r w:rsidRPr="003520A7">
        <w:rPr>
          <w:sz w:val="24"/>
          <w:szCs w:val="24"/>
        </w:rPr>
        <w:t>Line 4 – four nouns (first two related to subject #1, second two related to     subject #2)</w:t>
      </w:r>
    </w:p>
    <w:p w:rsidR="007E54C5" w:rsidRPr="003520A7" w:rsidRDefault="007E54C5" w:rsidP="00203C2E">
      <w:pPr>
        <w:pStyle w:val="ListParagraph"/>
        <w:numPr>
          <w:ilvl w:val="2"/>
          <w:numId w:val="2"/>
        </w:numPr>
        <w:rPr>
          <w:sz w:val="28"/>
          <w:szCs w:val="28"/>
          <w:u w:val="single"/>
        </w:rPr>
      </w:pPr>
      <w:r w:rsidRPr="003520A7">
        <w:rPr>
          <w:sz w:val="24"/>
          <w:szCs w:val="24"/>
        </w:rPr>
        <w:t>Line 5 – three participles (about subject #2)</w:t>
      </w:r>
    </w:p>
    <w:p w:rsidR="007E54C5" w:rsidRPr="003520A7" w:rsidRDefault="007E54C5" w:rsidP="00203C2E">
      <w:pPr>
        <w:pStyle w:val="ListParagraph"/>
        <w:numPr>
          <w:ilvl w:val="2"/>
          <w:numId w:val="2"/>
        </w:numPr>
        <w:rPr>
          <w:sz w:val="28"/>
          <w:szCs w:val="28"/>
          <w:u w:val="single"/>
        </w:rPr>
      </w:pPr>
      <w:r w:rsidRPr="003520A7">
        <w:rPr>
          <w:sz w:val="24"/>
          <w:szCs w:val="24"/>
        </w:rPr>
        <w:t>Line 6 – two adjectives (describing subject #2)</w:t>
      </w:r>
    </w:p>
    <w:p w:rsidR="007E54C5" w:rsidRPr="003520A7" w:rsidRDefault="007E54C5" w:rsidP="00203C2E">
      <w:pPr>
        <w:pStyle w:val="ListParagraph"/>
        <w:numPr>
          <w:ilvl w:val="2"/>
          <w:numId w:val="2"/>
        </w:numPr>
        <w:rPr>
          <w:sz w:val="28"/>
          <w:szCs w:val="28"/>
          <w:u w:val="single"/>
        </w:rPr>
      </w:pPr>
      <w:r w:rsidRPr="003520A7">
        <w:rPr>
          <w:sz w:val="24"/>
          <w:szCs w:val="24"/>
        </w:rPr>
        <w:t>Line 7 – one noun (subject #2)</w:t>
      </w:r>
    </w:p>
    <w:p w:rsidR="007E54C5" w:rsidRPr="003520A7" w:rsidRDefault="007E54C5" w:rsidP="007E54C5">
      <w:pPr>
        <w:pStyle w:val="ListParagraph"/>
        <w:numPr>
          <w:ilvl w:val="1"/>
          <w:numId w:val="2"/>
        </w:numPr>
        <w:rPr>
          <w:sz w:val="28"/>
          <w:szCs w:val="28"/>
          <w:u w:val="single"/>
        </w:rPr>
      </w:pPr>
      <w:r w:rsidRPr="003520A7">
        <w:rPr>
          <w:b/>
          <w:sz w:val="24"/>
          <w:szCs w:val="24"/>
        </w:rPr>
        <w:t xml:space="preserve">ABC Poetry </w:t>
      </w:r>
      <w:r w:rsidRPr="003520A7">
        <w:rPr>
          <w:sz w:val="24"/>
          <w:szCs w:val="24"/>
        </w:rPr>
        <w:t xml:space="preserve">(Start with A and go through the alphabet writing a word for each letter. This could be completed with one topic or one lesson. </w:t>
      </w:r>
    </w:p>
    <w:p w:rsidR="007E54C5" w:rsidRPr="003520A7" w:rsidRDefault="007E54C5" w:rsidP="007E54C5">
      <w:pPr>
        <w:pStyle w:val="ListParagraph"/>
        <w:numPr>
          <w:ilvl w:val="1"/>
          <w:numId w:val="2"/>
        </w:numPr>
        <w:rPr>
          <w:sz w:val="28"/>
          <w:szCs w:val="28"/>
          <w:u w:val="single"/>
        </w:rPr>
      </w:pPr>
      <w:r w:rsidRPr="003520A7">
        <w:rPr>
          <w:b/>
          <w:sz w:val="24"/>
          <w:szCs w:val="24"/>
        </w:rPr>
        <w:t>Acrostic Poems</w:t>
      </w:r>
      <w:r w:rsidRPr="003520A7">
        <w:rPr>
          <w:sz w:val="24"/>
          <w:szCs w:val="24"/>
        </w:rPr>
        <w:t xml:space="preserve"> (The first letters of the line spell out a word/sentence that relates to the topic.)</w:t>
      </w:r>
    </w:p>
    <w:p w:rsidR="007E54C5" w:rsidRPr="003520A7" w:rsidRDefault="007E54C5" w:rsidP="007E54C5">
      <w:pPr>
        <w:pStyle w:val="ListParagraph"/>
        <w:numPr>
          <w:ilvl w:val="1"/>
          <w:numId w:val="2"/>
        </w:numPr>
        <w:rPr>
          <w:sz w:val="28"/>
          <w:szCs w:val="28"/>
          <w:u w:val="single"/>
        </w:rPr>
      </w:pPr>
      <w:r w:rsidRPr="003520A7">
        <w:rPr>
          <w:b/>
          <w:sz w:val="24"/>
          <w:szCs w:val="24"/>
        </w:rPr>
        <w:t xml:space="preserve">Lanterns </w:t>
      </w:r>
      <w:r w:rsidRPr="003520A7">
        <w:rPr>
          <w:sz w:val="24"/>
          <w:szCs w:val="24"/>
        </w:rPr>
        <w:t>(Japanese poem that is written in the shape of a Japanese lantern.)</w:t>
      </w:r>
    </w:p>
    <w:p w:rsidR="007E54C5" w:rsidRPr="003520A7" w:rsidRDefault="007E54C5" w:rsidP="007E54C5">
      <w:pPr>
        <w:pStyle w:val="ListParagraph"/>
        <w:numPr>
          <w:ilvl w:val="2"/>
          <w:numId w:val="2"/>
        </w:numPr>
        <w:rPr>
          <w:sz w:val="28"/>
          <w:szCs w:val="28"/>
          <w:u w:val="single"/>
        </w:rPr>
      </w:pPr>
      <w:r w:rsidRPr="003520A7">
        <w:rPr>
          <w:sz w:val="24"/>
          <w:szCs w:val="24"/>
        </w:rPr>
        <w:t>Line 1 – one syllable</w:t>
      </w:r>
    </w:p>
    <w:p w:rsidR="007E54C5" w:rsidRPr="003520A7" w:rsidRDefault="007E54C5" w:rsidP="007E54C5">
      <w:pPr>
        <w:pStyle w:val="ListParagraph"/>
        <w:numPr>
          <w:ilvl w:val="2"/>
          <w:numId w:val="2"/>
        </w:numPr>
        <w:rPr>
          <w:sz w:val="28"/>
          <w:szCs w:val="28"/>
          <w:u w:val="single"/>
        </w:rPr>
      </w:pPr>
      <w:r w:rsidRPr="003520A7">
        <w:rPr>
          <w:sz w:val="24"/>
          <w:szCs w:val="24"/>
        </w:rPr>
        <w:t>Line 2 – two syllables</w:t>
      </w:r>
    </w:p>
    <w:p w:rsidR="007E54C5" w:rsidRPr="003520A7" w:rsidRDefault="007E54C5" w:rsidP="007E54C5">
      <w:pPr>
        <w:pStyle w:val="ListParagraph"/>
        <w:numPr>
          <w:ilvl w:val="2"/>
          <w:numId w:val="2"/>
        </w:numPr>
        <w:rPr>
          <w:sz w:val="28"/>
          <w:szCs w:val="28"/>
          <w:u w:val="single"/>
        </w:rPr>
      </w:pPr>
      <w:r w:rsidRPr="003520A7">
        <w:rPr>
          <w:sz w:val="24"/>
          <w:szCs w:val="24"/>
        </w:rPr>
        <w:t>Line 3 – three syllables</w:t>
      </w:r>
    </w:p>
    <w:p w:rsidR="007E54C5" w:rsidRPr="003520A7" w:rsidRDefault="007E54C5" w:rsidP="007E54C5">
      <w:pPr>
        <w:pStyle w:val="ListParagraph"/>
        <w:numPr>
          <w:ilvl w:val="2"/>
          <w:numId w:val="2"/>
        </w:numPr>
        <w:rPr>
          <w:sz w:val="28"/>
          <w:szCs w:val="28"/>
          <w:u w:val="single"/>
        </w:rPr>
      </w:pPr>
      <w:r w:rsidRPr="003520A7">
        <w:rPr>
          <w:sz w:val="24"/>
          <w:szCs w:val="24"/>
        </w:rPr>
        <w:t>Line 4 – four syllables</w:t>
      </w:r>
    </w:p>
    <w:p w:rsidR="007E54C5" w:rsidRPr="003520A7" w:rsidRDefault="007E54C5" w:rsidP="007E54C5">
      <w:pPr>
        <w:pStyle w:val="ListParagraph"/>
        <w:numPr>
          <w:ilvl w:val="2"/>
          <w:numId w:val="2"/>
        </w:numPr>
        <w:rPr>
          <w:sz w:val="28"/>
          <w:szCs w:val="28"/>
          <w:u w:val="single"/>
        </w:rPr>
      </w:pPr>
      <w:r w:rsidRPr="003520A7">
        <w:rPr>
          <w:sz w:val="24"/>
          <w:szCs w:val="24"/>
        </w:rPr>
        <w:t xml:space="preserve">Line 5 – one syllable </w:t>
      </w:r>
    </w:p>
    <w:p w:rsidR="00FE0775" w:rsidRPr="003520A7" w:rsidRDefault="00FE0775" w:rsidP="00FE0775">
      <w:pPr>
        <w:rPr>
          <w:b/>
          <w:sz w:val="28"/>
          <w:szCs w:val="28"/>
        </w:rPr>
      </w:pPr>
      <w:r w:rsidRPr="003520A7">
        <w:rPr>
          <w:b/>
          <w:sz w:val="28"/>
          <w:szCs w:val="28"/>
        </w:rPr>
        <w:lastRenderedPageBreak/>
        <w:t>Think, Pair, Share Activity</w:t>
      </w:r>
    </w:p>
    <w:p w:rsidR="00FE0775" w:rsidRDefault="00FE0775" w:rsidP="00FE0775">
      <w:pPr>
        <w:pStyle w:val="ListParagraph"/>
        <w:numPr>
          <w:ilvl w:val="0"/>
          <w:numId w:val="2"/>
        </w:numPr>
        <w:rPr>
          <w:sz w:val="24"/>
          <w:szCs w:val="24"/>
        </w:rPr>
      </w:pPr>
      <w:r w:rsidRPr="003520A7">
        <w:rPr>
          <w:sz w:val="24"/>
          <w:szCs w:val="24"/>
        </w:rPr>
        <w:t xml:space="preserve">After reading, studying, or discussing a particular topic, have participants think about the topic by themselves. Working in pairs, have them share their ideas and thoughts with each other. This enables the facilitator to observe what the participant’s knowledge is regarding the topic being studied. Then, have pairs of participants share with other small groups or with the entire group. </w:t>
      </w:r>
    </w:p>
    <w:p w:rsidR="002D2A62" w:rsidRDefault="002D2A62" w:rsidP="00AB66CE">
      <w:pPr>
        <w:rPr>
          <w:sz w:val="24"/>
          <w:szCs w:val="24"/>
        </w:rPr>
      </w:pPr>
    </w:p>
    <w:p w:rsidR="00AB66CE" w:rsidRPr="003520A7" w:rsidRDefault="00AB66CE" w:rsidP="00AB66CE">
      <w:pPr>
        <w:rPr>
          <w:b/>
          <w:sz w:val="24"/>
          <w:szCs w:val="24"/>
          <w:u w:val="single"/>
        </w:rPr>
      </w:pPr>
      <w:r w:rsidRPr="003520A7">
        <w:rPr>
          <w:b/>
          <w:sz w:val="28"/>
          <w:szCs w:val="28"/>
        </w:rPr>
        <w:t>Thinking Like A Historian</w:t>
      </w:r>
      <w:r w:rsidRPr="003520A7">
        <w:rPr>
          <w:b/>
          <w:sz w:val="24"/>
          <w:szCs w:val="24"/>
        </w:rPr>
        <w:t xml:space="preserve"> </w:t>
      </w:r>
      <w:r w:rsidRPr="003520A7">
        <w:rPr>
          <w:rFonts w:cs="Arial"/>
          <w:sz w:val="20"/>
          <w:szCs w:val="20"/>
        </w:rPr>
        <w:t xml:space="preserve">(Mandell, Nikki and Malone, Bobbie. </w:t>
      </w:r>
      <w:r w:rsidRPr="003520A7">
        <w:rPr>
          <w:rFonts w:cs="Arial"/>
          <w:i/>
          <w:sz w:val="20"/>
          <w:szCs w:val="20"/>
        </w:rPr>
        <w:t>Wisconsin Historical Society Press)</w:t>
      </w:r>
    </w:p>
    <w:p w:rsidR="00AB66CE" w:rsidRPr="003520A7" w:rsidRDefault="00AB66CE" w:rsidP="002D2A62">
      <w:pPr>
        <w:rPr>
          <w:b/>
          <w:sz w:val="24"/>
          <w:szCs w:val="24"/>
        </w:rPr>
      </w:pPr>
      <w:r w:rsidRPr="003520A7">
        <w:rPr>
          <w:b/>
          <w:sz w:val="24"/>
          <w:szCs w:val="24"/>
        </w:rPr>
        <w:t>What Questions Do We Ask of the Past?</w:t>
      </w:r>
    </w:p>
    <w:p w:rsidR="00AB66CE" w:rsidRPr="003520A7" w:rsidRDefault="00AB66CE" w:rsidP="00AB66CE">
      <w:pPr>
        <w:ind w:firstLine="360"/>
        <w:rPr>
          <w:rFonts w:cs="Arial"/>
          <w:b/>
          <w:sz w:val="24"/>
          <w:szCs w:val="24"/>
        </w:rPr>
      </w:pPr>
      <w:r w:rsidRPr="003520A7">
        <w:rPr>
          <w:rFonts w:cs="Arial"/>
          <w:b/>
          <w:sz w:val="24"/>
          <w:szCs w:val="24"/>
        </w:rPr>
        <w:t>Cause and Effect</w:t>
      </w:r>
    </w:p>
    <w:p w:rsidR="00AB66CE" w:rsidRPr="003520A7" w:rsidRDefault="00AB66CE" w:rsidP="00AB66CE">
      <w:pPr>
        <w:pStyle w:val="ListParagraph"/>
        <w:numPr>
          <w:ilvl w:val="0"/>
          <w:numId w:val="14"/>
        </w:numPr>
        <w:rPr>
          <w:rFonts w:cs="Arial"/>
          <w:sz w:val="24"/>
          <w:szCs w:val="24"/>
        </w:rPr>
      </w:pPr>
      <w:r w:rsidRPr="003520A7">
        <w:rPr>
          <w:rFonts w:cs="Arial"/>
          <w:sz w:val="24"/>
          <w:szCs w:val="24"/>
        </w:rPr>
        <w:t>What were the causes of past events?</w:t>
      </w:r>
    </w:p>
    <w:p w:rsidR="00AB66CE" w:rsidRPr="003520A7" w:rsidRDefault="00AB66CE" w:rsidP="00AB66CE">
      <w:pPr>
        <w:pStyle w:val="ListParagraph"/>
        <w:numPr>
          <w:ilvl w:val="0"/>
          <w:numId w:val="14"/>
        </w:numPr>
        <w:rPr>
          <w:rFonts w:cs="Arial"/>
          <w:sz w:val="24"/>
          <w:szCs w:val="24"/>
        </w:rPr>
      </w:pPr>
      <w:r w:rsidRPr="003520A7">
        <w:rPr>
          <w:rFonts w:cs="Arial"/>
          <w:sz w:val="24"/>
          <w:szCs w:val="24"/>
        </w:rPr>
        <w:t>What were the effects?</w:t>
      </w:r>
    </w:p>
    <w:p w:rsidR="00AB66CE" w:rsidRPr="003520A7" w:rsidRDefault="00AB66CE" w:rsidP="00AB66CE">
      <w:pPr>
        <w:pStyle w:val="ListParagraph"/>
        <w:numPr>
          <w:ilvl w:val="1"/>
          <w:numId w:val="14"/>
        </w:numPr>
        <w:rPr>
          <w:rFonts w:cs="Arial"/>
          <w:sz w:val="24"/>
          <w:szCs w:val="24"/>
        </w:rPr>
      </w:pPr>
      <w:r w:rsidRPr="003520A7">
        <w:rPr>
          <w:rFonts w:cs="Arial"/>
          <w:sz w:val="24"/>
          <w:szCs w:val="24"/>
        </w:rPr>
        <w:t>Who or what made change happen?</w:t>
      </w:r>
    </w:p>
    <w:p w:rsidR="00AB66CE" w:rsidRPr="003520A7" w:rsidRDefault="00AB66CE" w:rsidP="00AB66CE">
      <w:pPr>
        <w:pStyle w:val="ListParagraph"/>
        <w:numPr>
          <w:ilvl w:val="1"/>
          <w:numId w:val="14"/>
        </w:numPr>
        <w:rPr>
          <w:rFonts w:cs="Arial"/>
          <w:sz w:val="24"/>
          <w:szCs w:val="24"/>
        </w:rPr>
      </w:pPr>
      <w:r w:rsidRPr="003520A7">
        <w:rPr>
          <w:rFonts w:cs="Arial"/>
          <w:sz w:val="24"/>
          <w:szCs w:val="24"/>
        </w:rPr>
        <w:t>Who supported change?</w:t>
      </w:r>
    </w:p>
    <w:p w:rsidR="00AB66CE" w:rsidRPr="003520A7" w:rsidRDefault="00AB66CE" w:rsidP="00AB66CE">
      <w:pPr>
        <w:pStyle w:val="ListParagraph"/>
        <w:numPr>
          <w:ilvl w:val="1"/>
          <w:numId w:val="14"/>
        </w:numPr>
        <w:rPr>
          <w:rFonts w:cs="Arial"/>
          <w:sz w:val="24"/>
          <w:szCs w:val="24"/>
        </w:rPr>
      </w:pPr>
      <w:r w:rsidRPr="003520A7">
        <w:rPr>
          <w:rFonts w:cs="Arial"/>
          <w:sz w:val="24"/>
          <w:szCs w:val="24"/>
        </w:rPr>
        <w:t>Who did not support change?</w:t>
      </w:r>
    </w:p>
    <w:p w:rsidR="00AB66CE" w:rsidRPr="003520A7" w:rsidRDefault="00AB66CE" w:rsidP="00AB66CE">
      <w:pPr>
        <w:pStyle w:val="ListParagraph"/>
        <w:numPr>
          <w:ilvl w:val="1"/>
          <w:numId w:val="14"/>
        </w:numPr>
        <w:rPr>
          <w:rFonts w:cs="Arial"/>
          <w:sz w:val="24"/>
          <w:szCs w:val="24"/>
        </w:rPr>
      </w:pPr>
      <w:r w:rsidRPr="003520A7">
        <w:rPr>
          <w:rFonts w:cs="Arial"/>
          <w:sz w:val="24"/>
          <w:szCs w:val="24"/>
        </w:rPr>
        <w:t>Which effects were intended?</w:t>
      </w:r>
    </w:p>
    <w:p w:rsidR="00AB66CE" w:rsidRPr="003520A7" w:rsidRDefault="00AB66CE" w:rsidP="00AB66CE">
      <w:pPr>
        <w:pStyle w:val="ListParagraph"/>
        <w:numPr>
          <w:ilvl w:val="1"/>
          <w:numId w:val="14"/>
        </w:numPr>
        <w:rPr>
          <w:rFonts w:cs="Arial"/>
          <w:sz w:val="24"/>
          <w:szCs w:val="24"/>
        </w:rPr>
      </w:pPr>
      <w:r w:rsidRPr="003520A7">
        <w:rPr>
          <w:rFonts w:cs="Arial"/>
          <w:sz w:val="24"/>
          <w:szCs w:val="24"/>
        </w:rPr>
        <w:t>Which effects were accidental?</w:t>
      </w:r>
    </w:p>
    <w:p w:rsidR="00AB66CE" w:rsidRPr="003520A7" w:rsidRDefault="00AB66CE" w:rsidP="00AB66CE">
      <w:pPr>
        <w:pStyle w:val="ListParagraph"/>
        <w:numPr>
          <w:ilvl w:val="1"/>
          <w:numId w:val="14"/>
        </w:numPr>
        <w:rPr>
          <w:rFonts w:cs="Arial"/>
          <w:sz w:val="24"/>
          <w:szCs w:val="24"/>
        </w:rPr>
      </w:pPr>
      <w:r w:rsidRPr="003520A7">
        <w:rPr>
          <w:rFonts w:cs="Arial"/>
          <w:sz w:val="24"/>
          <w:szCs w:val="24"/>
        </w:rPr>
        <w:t>How did events affect people’s lives, community, and the world?</w:t>
      </w:r>
    </w:p>
    <w:p w:rsidR="00AB66CE" w:rsidRPr="003520A7" w:rsidRDefault="00AB66CE" w:rsidP="00AB66CE">
      <w:pPr>
        <w:ind w:firstLine="360"/>
        <w:rPr>
          <w:rFonts w:cs="Arial"/>
          <w:b/>
          <w:sz w:val="24"/>
          <w:szCs w:val="24"/>
        </w:rPr>
      </w:pPr>
      <w:r w:rsidRPr="003520A7">
        <w:rPr>
          <w:rFonts w:cs="Arial"/>
          <w:b/>
          <w:sz w:val="24"/>
          <w:szCs w:val="24"/>
        </w:rPr>
        <w:t>Change and Continuity</w:t>
      </w:r>
    </w:p>
    <w:p w:rsidR="00AB66CE" w:rsidRPr="003520A7" w:rsidRDefault="00AB66CE" w:rsidP="00AB66CE">
      <w:pPr>
        <w:pStyle w:val="ListParagraph"/>
        <w:numPr>
          <w:ilvl w:val="0"/>
          <w:numId w:val="15"/>
        </w:numPr>
        <w:rPr>
          <w:rFonts w:cs="Arial"/>
          <w:sz w:val="24"/>
          <w:szCs w:val="24"/>
        </w:rPr>
      </w:pPr>
      <w:r w:rsidRPr="003520A7">
        <w:rPr>
          <w:rFonts w:cs="Arial"/>
          <w:sz w:val="24"/>
          <w:szCs w:val="24"/>
        </w:rPr>
        <w:t>What has changed?</w:t>
      </w:r>
    </w:p>
    <w:p w:rsidR="00AB66CE" w:rsidRPr="003520A7" w:rsidRDefault="00AB66CE" w:rsidP="00AB66CE">
      <w:pPr>
        <w:pStyle w:val="ListParagraph"/>
        <w:numPr>
          <w:ilvl w:val="0"/>
          <w:numId w:val="15"/>
        </w:numPr>
        <w:rPr>
          <w:rFonts w:cs="Arial"/>
          <w:sz w:val="24"/>
          <w:szCs w:val="24"/>
        </w:rPr>
      </w:pPr>
      <w:r w:rsidRPr="003520A7">
        <w:rPr>
          <w:rFonts w:cs="Arial"/>
          <w:sz w:val="24"/>
          <w:szCs w:val="24"/>
        </w:rPr>
        <w:t>What has remained the same?</w:t>
      </w:r>
    </w:p>
    <w:p w:rsidR="00AB66CE" w:rsidRPr="003520A7" w:rsidRDefault="00AB66CE" w:rsidP="00AB66CE">
      <w:pPr>
        <w:pStyle w:val="ListParagraph"/>
        <w:numPr>
          <w:ilvl w:val="1"/>
          <w:numId w:val="15"/>
        </w:numPr>
        <w:rPr>
          <w:rFonts w:cs="Arial"/>
          <w:sz w:val="24"/>
          <w:szCs w:val="24"/>
        </w:rPr>
      </w:pPr>
      <w:r w:rsidRPr="003520A7">
        <w:rPr>
          <w:rFonts w:cs="Arial"/>
          <w:sz w:val="24"/>
          <w:szCs w:val="24"/>
        </w:rPr>
        <w:t>Who has benefited from this change?</w:t>
      </w:r>
    </w:p>
    <w:p w:rsidR="00AB66CE" w:rsidRPr="003520A7" w:rsidRDefault="00CE7B76" w:rsidP="00AB66CE">
      <w:pPr>
        <w:pStyle w:val="ListParagraph"/>
        <w:numPr>
          <w:ilvl w:val="1"/>
          <w:numId w:val="15"/>
        </w:numPr>
        <w:rPr>
          <w:rFonts w:cs="Arial"/>
          <w:sz w:val="24"/>
          <w:szCs w:val="24"/>
        </w:rPr>
      </w:pPr>
      <w:r w:rsidRPr="003520A7">
        <w:rPr>
          <w:rFonts w:cs="Arial"/>
          <w:sz w:val="24"/>
          <w:szCs w:val="24"/>
        </w:rPr>
        <w:t>Who has not benefited? W</w:t>
      </w:r>
      <w:r w:rsidR="00AB66CE" w:rsidRPr="003520A7">
        <w:rPr>
          <w:rFonts w:cs="Arial"/>
          <w:sz w:val="24"/>
          <w:szCs w:val="24"/>
        </w:rPr>
        <w:t>hy?</w:t>
      </w:r>
    </w:p>
    <w:p w:rsidR="00AB66CE" w:rsidRPr="003520A7" w:rsidRDefault="00AB66CE" w:rsidP="00AB66CE">
      <w:pPr>
        <w:ind w:firstLine="360"/>
        <w:rPr>
          <w:rFonts w:cs="Arial"/>
          <w:b/>
          <w:sz w:val="24"/>
          <w:szCs w:val="24"/>
        </w:rPr>
      </w:pPr>
      <w:r w:rsidRPr="003520A7">
        <w:rPr>
          <w:rFonts w:cs="Arial"/>
          <w:b/>
          <w:sz w:val="24"/>
          <w:szCs w:val="24"/>
        </w:rPr>
        <w:t>Turning Points</w:t>
      </w:r>
    </w:p>
    <w:p w:rsidR="00AB66CE" w:rsidRPr="003520A7" w:rsidRDefault="00AB66CE" w:rsidP="00AB66CE">
      <w:pPr>
        <w:pStyle w:val="ListParagraph"/>
        <w:numPr>
          <w:ilvl w:val="0"/>
          <w:numId w:val="15"/>
        </w:numPr>
        <w:rPr>
          <w:rFonts w:cs="Arial"/>
          <w:sz w:val="24"/>
          <w:szCs w:val="24"/>
        </w:rPr>
      </w:pPr>
      <w:r w:rsidRPr="003520A7">
        <w:rPr>
          <w:rFonts w:cs="Arial"/>
          <w:sz w:val="24"/>
          <w:szCs w:val="24"/>
        </w:rPr>
        <w:t>How did past decisions or actions affect future choices?</w:t>
      </w:r>
    </w:p>
    <w:p w:rsidR="00AB66CE" w:rsidRPr="003520A7" w:rsidRDefault="00AB66CE" w:rsidP="00AB66CE">
      <w:pPr>
        <w:pStyle w:val="ListParagraph"/>
        <w:numPr>
          <w:ilvl w:val="1"/>
          <w:numId w:val="15"/>
        </w:numPr>
        <w:rPr>
          <w:rFonts w:cs="Arial"/>
          <w:sz w:val="24"/>
          <w:szCs w:val="24"/>
        </w:rPr>
      </w:pPr>
      <w:r w:rsidRPr="003520A7">
        <w:rPr>
          <w:rFonts w:cs="Arial"/>
          <w:sz w:val="24"/>
          <w:szCs w:val="24"/>
        </w:rPr>
        <w:t>How did decisions or actions narrow or eliminate choices for people?</w:t>
      </w:r>
    </w:p>
    <w:p w:rsidR="00AB66CE" w:rsidRPr="003520A7" w:rsidRDefault="00AB66CE" w:rsidP="00AB66CE">
      <w:pPr>
        <w:pStyle w:val="ListParagraph"/>
        <w:numPr>
          <w:ilvl w:val="1"/>
          <w:numId w:val="15"/>
        </w:numPr>
        <w:rPr>
          <w:rFonts w:cs="Arial"/>
          <w:sz w:val="24"/>
          <w:szCs w:val="24"/>
        </w:rPr>
      </w:pPr>
      <w:r w:rsidRPr="003520A7">
        <w:rPr>
          <w:rFonts w:cs="Arial"/>
          <w:sz w:val="24"/>
          <w:szCs w:val="24"/>
        </w:rPr>
        <w:t>How did decisions or actions significantly transform people’s lives?</w:t>
      </w:r>
    </w:p>
    <w:p w:rsidR="002D2A62" w:rsidRDefault="002D2A62">
      <w:pPr>
        <w:rPr>
          <w:rFonts w:cs="Arial"/>
          <w:b/>
          <w:sz w:val="24"/>
          <w:szCs w:val="24"/>
        </w:rPr>
      </w:pPr>
      <w:r>
        <w:rPr>
          <w:rFonts w:cs="Arial"/>
          <w:b/>
          <w:sz w:val="24"/>
          <w:szCs w:val="24"/>
        </w:rPr>
        <w:br w:type="page"/>
      </w:r>
    </w:p>
    <w:p w:rsidR="00AB66CE" w:rsidRPr="003520A7" w:rsidRDefault="00AB66CE" w:rsidP="00AB66CE">
      <w:pPr>
        <w:ind w:firstLine="360"/>
        <w:rPr>
          <w:rFonts w:cs="Arial"/>
          <w:b/>
          <w:sz w:val="24"/>
          <w:szCs w:val="24"/>
        </w:rPr>
      </w:pPr>
      <w:r w:rsidRPr="003520A7">
        <w:rPr>
          <w:rFonts w:cs="Arial"/>
          <w:b/>
          <w:sz w:val="24"/>
          <w:szCs w:val="24"/>
        </w:rPr>
        <w:lastRenderedPageBreak/>
        <w:t>Using the Past</w:t>
      </w:r>
    </w:p>
    <w:p w:rsidR="00AB66CE" w:rsidRPr="003520A7" w:rsidRDefault="00AB66CE" w:rsidP="00AB66CE">
      <w:pPr>
        <w:pStyle w:val="ListParagraph"/>
        <w:numPr>
          <w:ilvl w:val="0"/>
          <w:numId w:val="15"/>
        </w:numPr>
        <w:rPr>
          <w:rFonts w:cs="Arial"/>
          <w:sz w:val="24"/>
          <w:szCs w:val="24"/>
        </w:rPr>
      </w:pPr>
      <w:r w:rsidRPr="003520A7">
        <w:rPr>
          <w:rFonts w:cs="Arial"/>
          <w:sz w:val="24"/>
          <w:szCs w:val="24"/>
        </w:rPr>
        <w:t>How does the past help us make sense of the present?</w:t>
      </w:r>
    </w:p>
    <w:p w:rsidR="00AB66CE" w:rsidRPr="003520A7" w:rsidRDefault="00AB66CE" w:rsidP="00AB66CE">
      <w:pPr>
        <w:pStyle w:val="ListParagraph"/>
        <w:numPr>
          <w:ilvl w:val="1"/>
          <w:numId w:val="15"/>
        </w:numPr>
        <w:rPr>
          <w:rFonts w:cs="Arial"/>
          <w:sz w:val="24"/>
          <w:szCs w:val="24"/>
        </w:rPr>
      </w:pPr>
      <w:r w:rsidRPr="003520A7">
        <w:rPr>
          <w:rFonts w:cs="Arial"/>
          <w:sz w:val="24"/>
          <w:szCs w:val="24"/>
        </w:rPr>
        <w:t>How is the past similar to the present?</w:t>
      </w:r>
    </w:p>
    <w:p w:rsidR="00AB66CE" w:rsidRPr="003520A7" w:rsidRDefault="00AB66CE" w:rsidP="00AB66CE">
      <w:pPr>
        <w:pStyle w:val="ListParagraph"/>
        <w:numPr>
          <w:ilvl w:val="1"/>
          <w:numId w:val="15"/>
        </w:numPr>
        <w:rPr>
          <w:rFonts w:cs="Arial"/>
          <w:sz w:val="24"/>
          <w:szCs w:val="24"/>
        </w:rPr>
      </w:pPr>
      <w:r w:rsidRPr="003520A7">
        <w:rPr>
          <w:rFonts w:cs="Arial"/>
          <w:sz w:val="24"/>
          <w:szCs w:val="24"/>
        </w:rPr>
        <w:t>How is the past different from the present?</w:t>
      </w:r>
    </w:p>
    <w:p w:rsidR="00AB66CE" w:rsidRPr="003520A7" w:rsidRDefault="00AB66CE" w:rsidP="00AB66CE">
      <w:pPr>
        <w:pStyle w:val="ListParagraph"/>
        <w:numPr>
          <w:ilvl w:val="1"/>
          <w:numId w:val="15"/>
        </w:numPr>
        <w:rPr>
          <w:rFonts w:cs="Arial"/>
          <w:sz w:val="24"/>
          <w:szCs w:val="24"/>
        </w:rPr>
      </w:pPr>
      <w:r w:rsidRPr="003520A7">
        <w:rPr>
          <w:rFonts w:cs="Arial"/>
          <w:sz w:val="24"/>
          <w:szCs w:val="24"/>
        </w:rPr>
        <w:t>What can we learn from the past?</w:t>
      </w:r>
    </w:p>
    <w:p w:rsidR="00AB66CE" w:rsidRPr="003520A7" w:rsidRDefault="00AB66CE" w:rsidP="00AB66CE">
      <w:pPr>
        <w:ind w:firstLine="360"/>
        <w:rPr>
          <w:rFonts w:cs="Arial"/>
          <w:b/>
          <w:sz w:val="24"/>
          <w:szCs w:val="24"/>
        </w:rPr>
      </w:pPr>
      <w:r w:rsidRPr="003520A7">
        <w:rPr>
          <w:rFonts w:cs="Arial"/>
          <w:b/>
          <w:sz w:val="24"/>
          <w:szCs w:val="24"/>
        </w:rPr>
        <w:t>Through Their Eyes</w:t>
      </w:r>
    </w:p>
    <w:p w:rsidR="00AB66CE" w:rsidRPr="003520A7" w:rsidRDefault="00AB66CE" w:rsidP="00AB66CE">
      <w:pPr>
        <w:pStyle w:val="ListParagraph"/>
        <w:numPr>
          <w:ilvl w:val="0"/>
          <w:numId w:val="15"/>
        </w:numPr>
        <w:rPr>
          <w:rFonts w:cs="Arial"/>
          <w:sz w:val="24"/>
          <w:szCs w:val="24"/>
        </w:rPr>
      </w:pPr>
      <w:r w:rsidRPr="003520A7">
        <w:rPr>
          <w:rFonts w:cs="Arial"/>
          <w:sz w:val="24"/>
          <w:szCs w:val="24"/>
        </w:rPr>
        <w:t>How did people in the past view their world?</w:t>
      </w:r>
    </w:p>
    <w:p w:rsidR="00AB66CE" w:rsidRPr="003520A7" w:rsidRDefault="00AB66CE" w:rsidP="00AB66CE">
      <w:pPr>
        <w:pStyle w:val="ListParagraph"/>
        <w:numPr>
          <w:ilvl w:val="1"/>
          <w:numId w:val="15"/>
        </w:numPr>
        <w:rPr>
          <w:rFonts w:cs="Arial"/>
          <w:sz w:val="24"/>
          <w:szCs w:val="24"/>
        </w:rPr>
      </w:pPr>
      <w:r w:rsidRPr="003520A7">
        <w:rPr>
          <w:rFonts w:cs="Arial"/>
          <w:sz w:val="24"/>
          <w:szCs w:val="24"/>
        </w:rPr>
        <w:t>How did their worldview affect their choices and actions?</w:t>
      </w:r>
    </w:p>
    <w:p w:rsidR="00AB66CE" w:rsidRPr="003520A7" w:rsidRDefault="00AB66CE" w:rsidP="00AB66CE">
      <w:pPr>
        <w:pStyle w:val="ListParagraph"/>
        <w:numPr>
          <w:ilvl w:val="1"/>
          <w:numId w:val="15"/>
        </w:numPr>
        <w:rPr>
          <w:rFonts w:cs="Arial"/>
          <w:sz w:val="24"/>
          <w:szCs w:val="24"/>
        </w:rPr>
      </w:pPr>
      <w:r w:rsidRPr="003520A7">
        <w:rPr>
          <w:rFonts w:cs="Arial"/>
          <w:sz w:val="24"/>
          <w:szCs w:val="24"/>
        </w:rPr>
        <w:t>What values, skills, and forms of knowledge did people need to succeed?</w:t>
      </w:r>
    </w:p>
    <w:p w:rsidR="003612A5" w:rsidRPr="003520A7" w:rsidRDefault="003612A5" w:rsidP="00271D6A">
      <w:pPr>
        <w:rPr>
          <w:sz w:val="24"/>
          <w:szCs w:val="24"/>
        </w:rPr>
      </w:pPr>
    </w:p>
    <w:sectPr w:rsidR="003612A5" w:rsidRPr="003520A7" w:rsidSect="008773FD">
      <w:headerReference w:type="default" r:id="rId21"/>
      <w:footerReference w:type="default" r:id="rId22"/>
      <w:pgSz w:w="12240" w:h="15840"/>
      <w:pgMar w:top="1440" w:right="1440" w:bottom="1440" w:left="1440" w:header="720" w:footer="21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6F35" w:rsidRDefault="00F76F35" w:rsidP="008773FD">
      <w:pPr>
        <w:spacing w:after="0" w:line="240" w:lineRule="auto"/>
      </w:pPr>
      <w:r>
        <w:separator/>
      </w:r>
    </w:p>
  </w:endnote>
  <w:endnote w:type="continuationSeparator" w:id="0">
    <w:p w:rsidR="00F76F35" w:rsidRDefault="00F76F35" w:rsidP="00877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73FD" w:rsidRPr="008773FD" w:rsidRDefault="008773FD" w:rsidP="008773FD">
    <w:pPr>
      <w:pStyle w:val="Footer"/>
      <w:tabs>
        <w:tab w:val="clear" w:pos="9360"/>
        <w:tab w:val="right" w:pos="10440"/>
      </w:tabs>
      <w:ind w:right="-360"/>
      <w:jc w:val="right"/>
      <w:rPr>
        <w:rFonts w:ascii="Calibri" w:hAnsi="Calibri"/>
        <w:b/>
        <w:sz w:val="24"/>
      </w:rPr>
    </w:pPr>
    <w:r w:rsidRPr="008773FD">
      <w:rPr>
        <w:rFonts w:ascii="Calibri" w:hAnsi="Calibri"/>
        <w:b/>
        <w:sz w:val="24"/>
      </w:rPr>
      <w:t xml:space="preserve">   | Page </w:t>
    </w:r>
    <w:r w:rsidRPr="008773FD">
      <w:rPr>
        <w:rFonts w:ascii="Calibri" w:hAnsi="Calibri"/>
        <w:b/>
        <w:sz w:val="24"/>
      </w:rPr>
      <w:fldChar w:fldCharType="begin"/>
    </w:r>
    <w:r w:rsidRPr="008773FD">
      <w:rPr>
        <w:rFonts w:ascii="Calibri" w:hAnsi="Calibri"/>
        <w:b/>
        <w:sz w:val="24"/>
      </w:rPr>
      <w:instrText xml:space="preserve"> PAGE   \* MERGEFORMAT </w:instrText>
    </w:r>
    <w:r w:rsidRPr="008773FD">
      <w:rPr>
        <w:rFonts w:ascii="Calibri" w:hAnsi="Calibri"/>
        <w:b/>
        <w:sz w:val="24"/>
      </w:rPr>
      <w:fldChar w:fldCharType="separate"/>
    </w:r>
    <w:r w:rsidR="00EA6201">
      <w:rPr>
        <w:rFonts w:ascii="Calibri" w:hAnsi="Calibri"/>
        <w:b/>
        <w:noProof/>
        <w:sz w:val="24"/>
      </w:rPr>
      <w:t>10</w:t>
    </w:r>
    <w:r w:rsidRPr="008773FD">
      <w:rPr>
        <w:rFonts w:ascii="Calibri" w:hAnsi="Calibri"/>
        <w:b/>
        <w:sz w:val="24"/>
      </w:rPr>
      <w:fldChar w:fldCharType="end"/>
    </w:r>
    <w:r w:rsidRPr="008773FD">
      <w:rPr>
        <w:rFonts w:ascii="Calibri" w:hAnsi="Calibri"/>
        <w:b/>
        <w:sz w:val="24"/>
      </w:rPr>
      <w:t xml:space="preserve"> |</w:t>
    </w:r>
  </w:p>
  <w:p w:rsidR="008773FD" w:rsidRPr="008773FD" w:rsidRDefault="008773FD" w:rsidP="008773FD">
    <w:pPr>
      <w:pStyle w:val="Footer"/>
      <w:tabs>
        <w:tab w:val="clear" w:pos="4680"/>
        <w:tab w:val="clear" w:pos="9360"/>
        <w:tab w:val="left" w:pos="5267"/>
      </w:tabs>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6F35" w:rsidRDefault="00F76F35" w:rsidP="008773FD">
      <w:pPr>
        <w:spacing w:after="0" w:line="240" w:lineRule="auto"/>
      </w:pPr>
      <w:r>
        <w:separator/>
      </w:r>
    </w:p>
  </w:footnote>
  <w:footnote w:type="continuationSeparator" w:id="0">
    <w:p w:rsidR="00F76F35" w:rsidRDefault="00F76F35" w:rsidP="008773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73FD" w:rsidRDefault="008773FD">
    <w:pPr>
      <w:pStyle w:val="Header"/>
    </w:pPr>
    <w:r>
      <w:rPr>
        <w:noProof/>
      </w:rPr>
      <w:drawing>
        <wp:anchor distT="0" distB="0" distL="114300" distR="114300" simplePos="0" relativeHeight="251658240" behindDoc="1" locked="0" layoutInCell="1" allowOverlap="1" wp14:anchorId="1986A87B" wp14:editId="5DFA3B2B">
          <wp:simplePos x="0" y="0"/>
          <wp:positionH relativeFrom="margin">
            <wp:align>center</wp:align>
          </wp:positionH>
          <wp:positionV relativeFrom="margin">
            <wp:align>center</wp:align>
          </wp:positionV>
          <wp:extent cx="7772399"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groundTemplate_Unit3_Orang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72399"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21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483DBC"/>
    <w:multiLevelType w:val="hybridMultilevel"/>
    <w:tmpl w:val="30465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114750"/>
    <w:multiLevelType w:val="hybridMultilevel"/>
    <w:tmpl w:val="3B4413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9901610"/>
    <w:multiLevelType w:val="hybridMultilevel"/>
    <w:tmpl w:val="42788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171A9F"/>
    <w:multiLevelType w:val="hybridMultilevel"/>
    <w:tmpl w:val="10222D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C8A4470"/>
    <w:multiLevelType w:val="hybridMultilevel"/>
    <w:tmpl w:val="7BC84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955FA0"/>
    <w:multiLevelType w:val="hybridMultilevel"/>
    <w:tmpl w:val="24E86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9">
      <w:start w:val="1"/>
      <w:numFmt w:val="lowerLetter"/>
      <w:lvlText w:val="%3."/>
      <w:lvlJc w:val="left"/>
      <w:pPr>
        <w:ind w:left="2160" w:hanging="360"/>
      </w:pPr>
      <w:rPr>
        <w:rFonts w:hint="default"/>
      </w:rPr>
    </w:lvl>
    <w:lvl w:ilvl="3" w:tplc="591263F4">
      <w:start w:val="1"/>
      <w:numFmt w:val="decimal"/>
      <w:lvlText w:val="%4."/>
      <w:lvlJc w:val="left"/>
      <w:pPr>
        <w:ind w:left="2880" w:hanging="360"/>
      </w:pPr>
      <w:rPr>
        <w:rFonts w:cs="Arial" w:hint="default"/>
        <w:i/>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3E1DA0"/>
    <w:multiLevelType w:val="hybridMultilevel"/>
    <w:tmpl w:val="757C9522"/>
    <w:lvl w:ilvl="0" w:tplc="0409000F">
      <w:start w:val="1"/>
      <w:numFmt w:val="decimal"/>
      <w:lvlText w:val="%1."/>
      <w:lvlJc w:val="left"/>
      <w:pPr>
        <w:ind w:left="21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F096EE2"/>
    <w:multiLevelType w:val="hybridMultilevel"/>
    <w:tmpl w:val="9DB24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0D1C50"/>
    <w:multiLevelType w:val="hybridMultilevel"/>
    <w:tmpl w:val="245C4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43605F"/>
    <w:multiLevelType w:val="hybridMultilevel"/>
    <w:tmpl w:val="D8EA04C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2645659B"/>
    <w:multiLevelType w:val="hybridMultilevel"/>
    <w:tmpl w:val="AF365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145223"/>
    <w:multiLevelType w:val="hybridMultilevel"/>
    <w:tmpl w:val="7E7E35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5812A5"/>
    <w:multiLevelType w:val="hybridMultilevel"/>
    <w:tmpl w:val="E90065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37F6FFE"/>
    <w:multiLevelType w:val="hybridMultilevel"/>
    <w:tmpl w:val="568CBE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FD752D6"/>
    <w:multiLevelType w:val="hybridMultilevel"/>
    <w:tmpl w:val="9A38C54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1707C6"/>
    <w:multiLevelType w:val="hybridMultilevel"/>
    <w:tmpl w:val="3C18DBB6"/>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762C47A9"/>
    <w:multiLevelType w:val="hybridMultilevel"/>
    <w:tmpl w:val="CBC031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6BA217E"/>
    <w:multiLevelType w:val="hybridMultilevel"/>
    <w:tmpl w:val="35C8B75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B74260"/>
    <w:multiLevelType w:val="hybridMultilevel"/>
    <w:tmpl w:val="2F3A2E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21"/>
  </w:num>
  <w:num w:numId="4">
    <w:abstractNumId w:val="8"/>
  </w:num>
  <w:num w:numId="5">
    <w:abstractNumId w:val="5"/>
  </w:num>
  <w:num w:numId="6">
    <w:abstractNumId w:val="14"/>
  </w:num>
  <w:num w:numId="7">
    <w:abstractNumId w:val="20"/>
  </w:num>
  <w:num w:numId="8">
    <w:abstractNumId w:val="17"/>
  </w:num>
  <w:num w:numId="9">
    <w:abstractNumId w:val="7"/>
  </w:num>
  <w:num w:numId="10">
    <w:abstractNumId w:val="0"/>
  </w:num>
  <w:num w:numId="11">
    <w:abstractNumId w:val="1"/>
  </w:num>
  <w:num w:numId="12">
    <w:abstractNumId w:val="2"/>
  </w:num>
  <w:num w:numId="13">
    <w:abstractNumId w:val="9"/>
  </w:num>
  <w:num w:numId="14">
    <w:abstractNumId w:val="4"/>
  </w:num>
  <w:num w:numId="15">
    <w:abstractNumId w:val="6"/>
  </w:num>
  <w:num w:numId="16">
    <w:abstractNumId w:val="19"/>
  </w:num>
  <w:num w:numId="17">
    <w:abstractNumId w:val="18"/>
  </w:num>
  <w:num w:numId="18">
    <w:abstractNumId w:val="15"/>
  </w:num>
  <w:num w:numId="19">
    <w:abstractNumId w:val="12"/>
  </w:num>
  <w:num w:numId="20">
    <w:abstractNumId w:val="3"/>
  </w:num>
  <w:num w:numId="21">
    <w:abstractNumId w:val="1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93826"/>
    <w:rsid w:val="000076C9"/>
    <w:rsid w:val="0006395B"/>
    <w:rsid w:val="0008747E"/>
    <w:rsid w:val="000F1A03"/>
    <w:rsid w:val="001038BD"/>
    <w:rsid w:val="00117055"/>
    <w:rsid w:val="001648B1"/>
    <w:rsid w:val="00177283"/>
    <w:rsid w:val="00203C2E"/>
    <w:rsid w:val="002507E5"/>
    <w:rsid w:val="00271D6A"/>
    <w:rsid w:val="002D2A62"/>
    <w:rsid w:val="00301EDD"/>
    <w:rsid w:val="00305F72"/>
    <w:rsid w:val="00320DA5"/>
    <w:rsid w:val="003520A7"/>
    <w:rsid w:val="003612A5"/>
    <w:rsid w:val="00386460"/>
    <w:rsid w:val="003C5795"/>
    <w:rsid w:val="003E3081"/>
    <w:rsid w:val="003F1FA8"/>
    <w:rsid w:val="00442552"/>
    <w:rsid w:val="004563A3"/>
    <w:rsid w:val="00493E95"/>
    <w:rsid w:val="00496176"/>
    <w:rsid w:val="004B05AE"/>
    <w:rsid w:val="00563F58"/>
    <w:rsid w:val="005955D5"/>
    <w:rsid w:val="005B25EA"/>
    <w:rsid w:val="005E1E3C"/>
    <w:rsid w:val="005E26F8"/>
    <w:rsid w:val="0062562B"/>
    <w:rsid w:val="006B2972"/>
    <w:rsid w:val="006F43B5"/>
    <w:rsid w:val="007172C7"/>
    <w:rsid w:val="00721891"/>
    <w:rsid w:val="007550EC"/>
    <w:rsid w:val="007E3D4C"/>
    <w:rsid w:val="007E5002"/>
    <w:rsid w:val="007E54C5"/>
    <w:rsid w:val="0081108C"/>
    <w:rsid w:val="00865E53"/>
    <w:rsid w:val="008773FD"/>
    <w:rsid w:val="00893826"/>
    <w:rsid w:val="008A5562"/>
    <w:rsid w:val="008C5B38"/>
    <w:rsid w:val="009042B0"/>
    <w:rsid w:val="009221B3"/>
    <w:rsid w:val="00946ECE"/>
    <w:rsid w:val="00990A93"/>
    <w:rsid w:val="009D068A"/>
    <w:rsid w:val="009F426B"/>
    <w:rsid w:val="00A0592E"/>
    <w:rsid w:val="00A07D45"/>
    <w:rsid w:val="00A1163B"/>
    <w:rsid w:val="00A340CC"/>
    <w:rsid w:val="00A95A7B"/>
    <w:rsid w:val="00AA4383"/>
    <w:rsid w:val="00AB66CE"/>
    <w:rsid w:val="00AF4C50"/>
    <w:rsid w:val="00B419CE"/>
    <w:rsid w:val="00BF4B80"/>
    <w:rsid w:val="00C24C72"/>
    <w:rsid w:val="00CA1067"/>
    <w:rsid w:val="00CA7508"/>
    <w:rsid w:val="00CB5721"/>
    <w:rsid w:val="00CC22EB"/>
    <w:rsid w:val="00CE7B76"/>
    <w:rsid w:val="00D00CA7"/>
    <w:rsid w:val="00D6274E"/>
    <w:rsid w:val="00D627DC"/>
    <w:rsid w:val="00D669C6"/>
    <w:rsid w:val="00D73F33"/>
    <w:rsid w:val="00D95A10"/>
    <w:rsid w:val="00E80B19"/>
    <w:rsid w:val="00EA6201"/>
    <w:rsid w:val="00ED21C3"/>
    <w:rsid w:val="00F76F35"/>
    <w:rsid w:val="00F83A3F"/>
    <w:rsid w:val="00F91022"/>
    <w:rsid w:val="00FA10C4"/>
    <w:rsid w:val="00FC6EAC"/>
    <w:rsid w:val="00FE0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591686A-D5CF-4349-9452-D48F98F9F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05F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3826"/>
    <w:rPr>
      <w:color w:val="0000FF" w:themeColor="hyperlink"/>
      <w:u w:val="single"/>
    </w:rPr>
  </w:style>
  <w:style w:type="character" w:styleId="FollowedHyperlink">
    <w:name w:val="FollowedHyperlink"/>
    <w:basedOn w:val="DefaultParagraphFont"/>
    <w:uiPriority w:val="99"/>
    <w:semiHidden/>
    <w:unhideWhenUsed/>
    <w:rsid w:val="00893826"/>
    <w:rPr>
      <w:color w:val="800080" w:themeColor="followedHyperlink"/>
      <w:u w:val="single"/>
    </w:rPr>
  </w:style>
  <w:style w:type="paragraph" w:styleId="ListParagraph">
    <w:name w:val="List Paragraph"/>
    <w:basedOn w:val="Normal"/>
    <w:uiPriority w:val="34"/>
    <w:qFormat/>
    <w:rsid w:val="00893826"/>
    <w:pPr>
      <w:ind w:left="720"/>
      <w:contextualSpacing/>
    </w:pPr>
  </w:style>
  <w:style w:type="paragraph" w:styleId="Header">
    <w:name w:val="header"/>
    <w:basedOn w:val="Normal"/>
    <w:link w:val="HeaderChar"/>
    <w:uiPriority w:val="99"/>
    <w:unhideWhenUsed/>
    <w:rsid w:val="008773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3FD"/>
  </w:style>
  <w:style w:type="paragraph" w:styleId="Footer">
    <w:name w:val="footer"/>
    <w:basedOn w:val="Normal"/>
    <w:link w:val="FooterChar"/>
    <w:uiPriority w:val="99"/>
    <w:unhideWhenUsed/>
    <w:rsid w:val="008773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3FD"/>
  </w:style>
  <w:style w:type="paragraph" w:styleId="BalloonText">
    <w:name w:val="Balloon Text"/>
    <w:basedOn w:val="Normal"/>
    <w:link w:val="BalloonTextChar"/>
    <w:uiPriority w:val="99"/>
    <w:semiHidden/>
    <w:unhideWhenUsed/>
    <w:rsid w:val="00FA10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0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567617">
      <w:bodyDiv w:val="1"/>
      <w:marLeft w:val="0"/>
      <w:marRight w:val="0"/>
      <w:marTop w:val="0"/>
      <w:marBottom w:val="0"/>
      <w:divBdr>
        <w:top w:val="none" w:sz="0" w:space="0" w:color="auto"/>
        <w:left w:val="none" w:sz="0" w:space="0" w:color="auto"/>
        <w:bottom w:val="none" w:sz="0" w:space="0" w:color="auto"/>
        <w:right w:val="none" w:sz="0" w:space="0" w:color="auto"/>
      </w:divBdr>
    </w:div>
    <w:div w:id="502088636">
      <w:bodyDiv w:val="1"/>
      <w:marLeft w:val="0"/>
      <w:marRight w:val="0"/>
      <w:marTop w:val="0"/>
      <w:marBottom w:val="0"/>
      <w:divBdr>
        <w:top w:val="none" w:sz="0" w:space="0" w:color="auto"/>
        <w:left w:val="none" w:sz="0" w:space="0" w:color="auto"/>
        <w:bottom w:val="none" w:sz="0" w:space="0" w:color="auto"/>
        <w:right w:val="none" w:sz="0" w:space="0" w:color="auto"/>
      </w:divBdr>
    </w:div>
    <w:div w:id="1728411923">
      <w:bodyDiv w:val="1"/>
      <w:marLeft w:val="0"/>
      <w:marRight w:val="0"/>
      <w:marTop w:val="0"/>
      <w:marBottom w:val="0"/>
      <w:divBdr>
        <w:top w:val="none" w:sz="0" w:space="0" w:color="auto"/>
        <w:left w:val="none" w:sz="0" w:space="0" w:color="auto"/>
        <w:bottom w:val="none" w:sz="0" w:space="0" w:color="auto"/>
        <w:right w:val="none" w:sz="0" w:space="0" w:color="auto"/>
      </w:divBdr>
      <w:divsChild>
        <w:div w:id="1431857319">
          <w:marLeft w:val="0"/>
          <w:marRight w:val="0"/>
          <w:marTop w:val="0"/>
          <w:marBottom w:val="0"/>
          <w:divBdr>
            <w:top w:val="none" w:sz="0" w:space="0" w:color="auto"/>
            <w:left w:val="none" w:sz="0" w:space="0" w:color="auto"/>
            <w:bottom w:val="none" w:sz="0" w:space="0" w:color="auto"/>
            <w:right w:val="none" w:sz="0" w:space="0" w:color="auto"/>
          </w:divBdr>
          <w:divsChild>
            <w:div w:id="617762720">
              <w:marLeft w:val="0"/>
              <w:marRight w:val="0"/>
              <w:marTop w:val="0"/>
              <w:marBottom w:val="0"/>
              <w:divBdr>
                <w:top w:val="none" w:sz="0" w:space="0" w:color="auto"/>
                <w:left w:val="none" w:sz="0" w:space="0" w:color="auto"/>
                <w:bottom w:val="none" w:sz="0" w:space="0" w:color="auto"/>
                <w:right w:val="none" w:sz="0" w:space="0" w:color="auto"/>
              </w:divBdr>
              <w:divsChild>
                <w:div w:id="913858150">
                  <w:marLeft w:val="0"/>
                  <w:marRight w:val="0"/>
                  <w:marTop w:val="0"/>
                  <w:marBottom w:val="0"/>
                  <w:divBdr>
                    <w:top w:val="none" w:sz="0" w:space="0" w:color="auto"/>
                    <w:left w:val="none" w:sz="0" w:space="0" w:color="auto"/>
                    <w:bottom w:val="none" w:sz="0" w:space="0" w:color="auto"/>
                    <w:right w:val="none" w:sz="0" w:space="0" w:color="auto"/>
                  </w:divBdr>
                  <w:divsChild>
                    <w:div w:id="1353726027">
                      <w:marLeft w:val="0"/>
                      <w:marRight w:val="0"/>
                      <w:marTop w:val="0"/>
                      <w:marBottom w:val="0"/>
                      <w:divBdr>
                        <w:top w:val="none" w:sz="0" w:space="0" w:color="auto"/>
                        <w:left w:val="none" w:sz="0" w:space="0" w:color="auto"/>
                        <w:bottom w:val="none" w:sz="0" w:space="0" w:color="auto"/>
                        <w:right w:val="none" w:sz="0" w:space="0" w:color="auto"/>
                      </w:divBdr>
                      <w:divsChild>
                        <w:div w:id="205603868">
                          <w:marLeft w:val="0"/>
                          <w:marRight w:val="0"/>
                          <w:marTop w:val="0"/>
                          <w:marBottom w:val="0"/>
                          <w:divBdr>
                            <w:top w:val="none" w:sz="0" w:space="0" w:color="auto"/>
                            <w:left w:val="none" w:sz="0" w:space="0" w:color="auto"/>
                            <w:bottom w:val="none" w:sz="0" w:space="0" w:color="auto"/>
                            <w:right w:val="none" w:sz="0" w:space="0" w:color="auto"/>
                          </w:divBdr>
                        </w:div>
                        <w:div w:id="1863662011">
                          <w:marLeft w:val="0"/>
                          <w:marRight w:val="0"/>
                          <w:marTop w:val="0"/>
                          <w:marBottom w:val="0"/>
                          <w:divBdr>
                            <w:top w:val="none" w:sz="0" w:space="0" w:color="auto"/>
                            <w:left w:val="none" w:sz="0" w:space="0" w:color="auto"/>
                            <w:bottom w:val="none" w:sz="0" w:space="0" w:color="auto"/>
                            <w:right w:val="none" w:sz="0" w:space="0" w:color="auto"/>
                          </w:divBdr>
                          <w:divsChild>
                            <w:div w:id="12277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823">
                      <w:marLeft w:val="0"/>
                      <w:marRight w:val="0"/>
                      <w:marTop w:val="0"/>
                      <w:marBottom w:val="0"/>
                      <w:divBdr>
                        <w:top w:val="none" w:sz="0" w:space="0" w:color="auto"/>
                        <w:left w:val="none" w:sz="0" w:space="0" w:color="auto"/>
                        <w:bottom w:val="none" w:sz="0" w:space="0" w:color="auto"/>
                        <w:right w:val="none" w:sz="0" w:space="0" w:color="auto"/>
                      </w:divBdr>
                      <w:divsChild>
                        <w:div w:id="664944167">
                          <w:marLeft w:val="0"/>
                          <w:marRight w:val="0"/>
                          <w:marTop w:val="0"/>
                          <w:marBottom w:val="0"/>
                          <w:divBdr>
                            <w:top w:val="none" w:sz="0" w:space="0" w:color="auto"/>
                            <w:left w:val="none" w:sz="0" w:space="0" w:color="auto"/>
                            <w:bottom w:val="none" w:sz="0" w:space="0" w:color="auto"/>
                            <w:right w:val="none" w:sz="0" w:space="0" w:color="auto"/>
                          </w:divBdr>
                        </w:div>
                        <w:div w:id="2133203686">
                          <w:marLeft w:val="0"/>
                          <w:marRight w:val="0"/>
                          <w:marTop w:val="0"/>
                          <w:marBottom w:val="0"/>
                          <w:divBdr>
                            <w:top w:val="none" w:sz="0" w:space="0" w:color="auto"/>
                            <w:left w:val="none" w:sz="0" w:space="0" w:color="auto"/>
                            <w:bottom w:val="none" w:sz="0" w:space="0" w:color="auto"/>
                            <w:right w:val="none" w:sz="0" w:space="0" w:color="auto"/>
                          </w:divBdr>
                        </w:div>
                        <w:div w:id="2138067612">
                          <w:marLeft w:val="0"/>
                          <w:marRight w:val="0"/>
                          <w:marTop w:val="0"/>
                          <w:marBottom w:val="0"/>
                          <w:divBdr>
                            <w:top w:val="none" w:sz="0" w:space="0" w:color="auto"/>
                            <w:left w:val="none" w:sz="0" w:space="0" w:color="auto"/>
                            <w:bottom w:val="none" w:sz="0" w:space="0" w:color="auto"/>
                            <w:right w:val="none" w:sz="0" w:space="0" w:color="auto"/>
                          </w:divBdr>
                        </w:div>
                      </w:divsChild>
                    </w:div>
                    <w:div w:id="1613122051">
                      <w:marLeft w:val="0"/>
                      <w:marRight w:val="0"/>
                      <w:marTop w:val="0"/>
                      <w:marBottom w:val="0"/>
                      <w:divBdr>
                        <w:top w:val="none" w:sz="0" w:space="0" w:color="auto"/>
                        <w:left w:val="none" w:sz="0" w:space="0" w:color="auto"/>
                        <w:bottom w:val="none" w:sz="0" w:space="0" w:color="auto"/>
                        <w:right w:val="none" w:sz="0" w:space="0" w:color="auto"/>
                      </w:divBdr>
                      <w:divsChild>
                        <w:div w:id="481897512">
                          <w:marLeft w:val="0"/>
                          <w:marRight w:val="0"/>
                          <w:marTop w:val="0"/>
                          <w:marBottom w:val="0"/>
                          <w:divBdr>
                            <w:top w:val="none" w:sz="0" w:space="0" w:color="auto"/>
                            <w:left w:val="none" w:sz="0" w:space="0" w:color="auto"/>
                            <w:bottom w:val="none" w:sz="0" w:space="0" w:color="auto"/>
                            <w:right w:val="none" w:sz="0" w:space="0" w:color="auto"/>
                          </w:divBdr>
                        </w:div>
                        <w:div w:id="333803065">
                          <w:marLeft w:val="0"/>
                          <w:marRight w:val="0"/>
                          <w:marTop w:val="0"/>
                          <w:marBottom w:val="0"/>
                          <w:divBdr>
                            <w:top w:val="none" w:sz="0" w:space="0" w:color="auto"/>
                            <w:left w:val="none" w:sz="0" w:space="0" w:color="auto"/>
                            <w:bottom w:val="none" w:sz="0" w:space="0" w:color="auto"/>
                            <w:right w:val="none" w:sz="0" w:space="0" w:color="auto"/>
                          </w:divBdr>
                        </w:div>
                        <w:div w:id="725644892">
                          <w:marLeft w:val="0"/>
                          <w:marRight w:val="0"/>
                          <w:marTop w:val="0"/>
                          <w:marBottom w:val="0"/>
                          <w:divBdr>
                            <w:top w:val="none" w:sz="0" w:space="0" w:color="auto"/>
                            <w:left w:val="none" w:sz="0" w:space="0" w:color="auto"/>
                            <w:bottom w:val="none" w:sz="0" w:space="0" w:color="auto"/>
                            <w:right w:val="none" w:sz="0" w:space="0" w:color="auto"/>
                          </w:divBdr>
                        </w:div>
                      </w:divsChild>
                    </w:div>
                    <w:div w:id="450101273">
                      <w:marLeft w:val="0"/>
                      <w:marRight w:val="0"/>
                      <w:marTop w:val="0"/>
                      <w:marBottom w:val="0"/>
                      <w:divBdr>
                        <w:top w:val="none" w:sz="0" w:space="0" w:color="auto"/>
                        <w:left w:val="none" w:sz="0" w:space="0" w:color="auto"/>
                        <w:bottom w:val="none" w:sz="0" w:space="0" w:color="auto"/>
                        <w:right w:val="none" w:sz="0" w:space="0" w:color="auto"/>
                      </w:divBdr>
                      <w:divsChild>
                        <w:div w:id="8160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ocsteach.org/" TargetMode="External"/><Relationship Id="rId13" Type="http://schemas.openxmlformats.org/officeDocument/2006/relationships/hyperlink" Target="http://weisman.jaws.umn.edu/artfulwriting/teachers.php"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archives.gov/education/lessons/" TargetMode="External"/><Relationship Id="rId12" Type="http://schemas.openxmlformats.org/officeDocument/2006/relationships/hyperlink" Target="http://www.vtshome.org/what-is-vts"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opd.mpls.k12.mn.us/ArtfulTool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ourdocuments.gov/"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chroniclingamerica.loc.gov/" TargetMode="External"/><Relationship Id="rId14" Type="http://schemas.openxmlformats.org/officeDocument/2006/relationships/image" Target="media/image1.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532</TotalTime>
  <Pages>15</Pages>
  <Words>2220</Words>
  <Characters>10971</Characters>
  <Application>Microsoft Office Word</Application>
  <DocSecurity>0</DocSecurity>
  <Lines>185</Lines>
  <Paragraphs>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Rockeman, Jessica L.</cp:lastModifiedBy>
  <cp:revision>28</cp:revision>
  <cp:lastPrinted>2014-03-31T17:47:00Z</cp:lastPrinted>
  <dcterms:created xsi:type="dcterms:W3CDTF">2013-09-10T23:44:00Z</dcterms:created>
  <dcterms:modified xsi:type="dcterms:W3CDTF">2020-02-13T16:19:00Z</dcterms:modified>
</cp:coreProperties>
</file>